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54913" w:rsidR="00DD259F" w:rsidP="005B7AC9" w:rsidRDefault="00DD259F" w14:paraId="683440d" w14:textId="683440d">
      <w:pPr>
        <w15:collapsed w:val="false"/>
        <w:rPr>
          <w:rFonts w:cs="Arial"/>
          <w:b w:val="false"/>
        </w:rPr>
      </w:pPr>
      <w:bookmarkStart w:name="_GoBack" w:id="0"/>
      <w:bookmarkEnd w:id="0"/>
      <w:r w:rsidRPr="00754913">
        <w:rPr>
          <w:rFonts w:cs="Arial"/>
          <w:b w:val="false"/>
        </w:rPr>
        <w:t>REPUBLIKA HRVATSKA</w:t>
      </w:r>
    </w:p>
    <w:p w:rsidRPr="00754913" w:rsidR="00DD259F" w:rsidP="005B7AC9" w:rsidRDefault="00DD259F">
      <w:pPr>
        <w:tabs>
          <w:tab w:val="right" w:pos="8640"/>
        </w:tabs>
        <w:rPr>
          <w:rFonts w:cs="Arial"/>
          <w:b w:val="false"/>
        </w:rPr>
      </w:pPr>
      <w:r w:rsidRPr="00754913">
        <w:rPr>
          <w:rFonts w:cs="Arial"/>
          <w:b w:val="false"/>
        </w:rPr>
        <w:t>TRGOVAČKI SUD U RIJECI</w:t>
      </w:r>
      <w:r w:rsidRPr="00754913" w:rsidR="006D1F4A">
        <w:rPr>
          <w:rFonts w:cs="Arial"/>
          <w:b w:val="false"/>
        </w:rPr>
        <w:tab/>
      </w:r>
    </w:p>
    <w:p w:rsidRPr="00754913" w:rsidR="00144160" w:rsidP="005B7AC9" w:rsidRDefault="00DD259F">
      <w:pPr>
        <w:rPr>
          <w:rFonts w:cs="Arial"/>
          <w:b w:val="false"/>
        </w:rPr>
      </w:pPr>
      <w:r w:rsidRPr="00754913">
        <w:rPr>
          <w:rFonts w:cs="Arial"/>
          <w:b w:val="false"/>
        </w:rPr>
        <w:t>ZADARSKA 1 i 3</w:t>
      </w:r>
    </w:p>
    <w:p w:rsidRPr="00754913" w:rsidR="0019114E" w:rsidP="005B7AC9" w:rsidRDefault="0019114E">
      <w:pPr>
        <w:rPr>
          <w:rFonts w:cs="Arial"/>
          <w:b w:val="false"/>
        </w:rPr>
      </w:pPr>
    </w:p>
    <w:p w:rsidRPr="00754913" w:rsidR="0027103A" w:rsidP="005B7AC9" w:rsidRDefault="0027103A">
      <w:pPr>
        <w:rPr>
          <w:rFonts w:cs="Arial"/>
          <w:b w:val="false"/>
        </w:rPr>
      </w:pPr>
    </w:p>
    <w:p w:rsidRPr="00754913" w:rsidR="0027103A" w:rsidP="005B7AC9" w:rsidRDefault="0027103A">
      <w:pPr>
        <w:rPr>
          <w:rFonts w:cs="Arial"/>
          <w:b w:val="false"/>
        </w:rPr>
      </w:pPr>
    </w:p>
    <w:p w:rsidRPr="00754913" w:rsidR="00613796" w:rsidP="005B7AC9" w:rsidRDefault="00613796">
      <w:pPr>
        <w:jc w:val="center"/>
        <w:rPr>
          <w:rFonts w:cs="Arial"/>
          <w:b w:val="false"/>
          <w:bCs/>
        </w:rPr>
      </w:pPr>
      <w:r w:rsidRPr="00754913">
        <w:rPr>
          <w:rFonts w:cs="Arial"/>
          <w:b w:val="false"/>
          <w:bCs/>
        </w:rPr>
        <w:t>Z A P I S N I K</w:t>
      </w:r>
    </w:p>
    <w:p w:rsidRPr="00754913" w:rsidR="000F7AD9" w:rsidP="00A11924" w:rsidRDefault="00405860">
      <w:pPr>
        <w:jc w:val="center"/>
        <w:rPr>
          <w:rFonts w:cs="Arial"/>
          <w:b w:val="false"/>
          <w:bCs/>
        </w:rPr>
      </w:pPr>
      <w:r w:rsidRPr="00754913">
        <w:rPr>
          <w:rFonts w:cs="Arial"/>
          <w:b w:val="false"/>
          <w:bCs/>
        </w:rPr>
        <w:t>o</w:t>
      </w:r>
      <w:r w:rsidRPr="00754913" w:rsidR="00560DA5">
        <w:rPr>
          <w:rFonts w:cs="Arial"/>
          <w:b w:val="false"/>
          <w:bCs/>
        </w:rPr>
        <w:t>d</w:t>
      </w:r>
      <w:r w:rsidRPr="00754913" w:rsidR="001C161A">
        <w:rPr>
          <w:rFonts w:cs="Arial"/>
          <w:b w:val="false"/>
          <w:bCs/>
        </w:rPr>
        <w:t xml:space="preserve"> </w:t>
      </w:r>
      <w:r w:rsidRPr="00754913" w:rsidR="00B377AF">
        <w:rPr>
          <w:rFonts w:cs="Arial"/>
          <w:b w:val="false"/>
          <w:bCs/>
        </w:rPr>
        <w:t>14</w:t>
      </w:r>
      <w:r w:rsidRPr="00754913" w:rsidR="00ED2DCC">
        <w:rPr>
          <w:rFonts w:cs="Arial"/>
          <w:b w:val="false"/>
          <w:bCs/>
        </w:rPr>
        <w:t>. listopada</w:t>
      </w:r>
      <w:r w:rsidRPr="00754913" w:rsidR="0019114E">
        <w:rPr>
          <w:rFonts w:cs="Arial"/>
          <w:b w:val="false"/>
          <w:bCs/>
        </w:rPr>
        <w:t xml:space="preserve"> 2021</w:t>
      </w:r>
      <w:r w:rsidRPr="00754913" w:rsidR="00A85AFB">
        <w:rPr>
          <w:rFonts w:cs="Arial"/>
          <w:b w:val="false"/>
          <w:bCs/>
        </w:rPr>
        <w:t>.</w:t>
      </w:r>
      <w:r w:rsidRPr="00754913" w:rsidR="0019114E">
        <w:rPr>
          <w:rFonts w:cs="Arial"/>
          <w:b w:val="false"/>
          <w:bCs/>
        </w:rPr>
        <w:t xml:space="preserve"> godine</w:t>
      </w:r>
      <w:r w:rsidRPr="00754913" w:rsidR="00B82A55">
        <w:rPr>
          <w:rFonts w:cs="Arial"/>
          <w:b w:val="false"/>
          <w:bCs/>
        </w:rPr>
        <w:t xml:space="preserve"> </w:t>
      </w:r>
    </w:p>
    <w:p w:rsidRPr="00754913" w:rsidR="00932C80" w:rsidP="005B7AC9" w:rsidRDefault="00A24FE2">
      <w:pPr>
        <w:jc w:val="both"/>
        <w:rPr>
          <w:rFonts w:cs="Arial"/>
          <w:b w:val="false"/>
        </w:rPr>
      </w:pPr>
      <w:r w:rsidRPr="00754913">
        <w:rPr>
          <w:rFonts w:cs="Arial"/>
          <w:b w:val="false"/>
        </w:rPr>
        <w:t xml:space="preserve">u prethodnom postupku </w:t>
      </w:r>
      <w:r w:rsidRPr="00754913" w:rsidR="00613796">
        <w:rPr>
          <w:rFonts w:cs="Arial"/>
          <w:b w:val="false"/>
        </w:rPr>
        <w:t>radi</w:t>
      </w:r>
      <w:r w:rsidRPr="00754913" w:rsidR="006372B4">
        <w:rPr>
          <w:rFonts w:cs="Arial"/>
          <w:b w:val="false"/>
        </w:rPr>
        <w:t xml:space="preserve"> očitovanja o prijedlogu i</w:t>
      </w:r>
      <w:r w:rsidRPr="00754913" w:rsidR="00613796">
        <w:rPr>
          <w:rFonts w:cs="Arial"/>
          <w:b w:val="false"/>
        </w:rPr>
        <w:t xml:space="preserve"> </w:t>
      </w:r>
      <w:r w:rsidRPr="00754913" w:rsidR="00B468D0">
        <w:rPr>
          <w:rFonts w:cs="Arial"/>
          <w:b w:val="false"/>
        </w:rPr>
        <w:t>rasprave o</w:t>
      </w:r>
      <w:r w:rsidRPr="00754913" w:rsidR="00727FC2">
        <w:rPr>
          <w:rFonts w:cs="Arial"/>
          <w:b w:val="false"/>
        </w:rPr>
        <w:t xml:space="preserve"> </w:t>
      </w:r>
      <w:r w:rsidRPr="00754913" w:rsidR="00E279D6">
        <w:rPr>
          <w:rFonts w:cs="Arial"/>
          <w:b w:val="false"/>
        </w:rPr>
        <w:t>pretpostavk</w:t>
      </w:r>
      <w:r w:rsidRPr="00754913" w:rsidR="00B468D0">
        <w:rPr>
          <w:rFonts w:cs="Arial"/>
          <w:b w:val="false"/>
        </w:rPr>
        <w:t>ama</w:t>
      </w:r>
      <w:r w:rsidRPr="00754913" w:rsidR="00E279D6">
        <w:rPr>
          <w:rFonts w:cs="Arial"/>
          <w:b w:val="false"/>
        </w:rPr>
        <w:t xml:space="preserve"> </w:t>
      </w:r>
      <w:r w:rsidRPr="00754913" w:rsidR="006F49A9">
        <w:rPr>
          <w:rFonts w:cs="Arial"/>
          <w:b w:val="false"/>
        </w:rPr>
        <w:t xml:space="preserve">za otvaranje </w:t>
      </w:r>
      <w:r w:rsidRPr="00754913" w:rsidR="00560DA5">
        <w:rPr>
          <w:rFonts w:cs="Arial"/>
          <w:b w:val="false"/>
        </w:rPr>
        <w:t xml:space="preserve">stečajnog </w:t>
      </w:r>
      <w:r w:rsidRPr="00754913" w:rsidR="00613796">
        <w:rPr>
          <w:rFonts w:cs="Arial"/>
          <w:b w:val="false"/>
        </w:rPr>
        <w:t>postupka nad</w:t>
      </w:r>
      <w:r w:rsidRPr="00754913" w:rsidR="00A60F59">
        <w:rPr>
          <w:rFonts w:cs="Arial"/>
          <w:b w:val="false"/>
        </w:rPr>
        <w:t xml:space="preserve"> dužnikom trgovačkim društvom</w:t>
      </w:r>
      <w:r w:rsidRPr="00754913" w:rsidR="00613796">
        <w:rPr>
          <w:rFonts w:cs="Arial"/>
          <w:b w:val="false"/>
        </w:rPr>
        <w:t xml:space="preserve"> </w:t>
      </w:r>
      <w:r w:rsidRPr="00754913" w:rsidR="00B377AF">
        <w:rPr>
          <w:rFonts w:cs="Arial"/>
          <w:b w:val="false"/>
        </w:rPr>
        <w:t>EDITION FOOD d.o.o. za usluge, Opatija, Eugena Kumičića 9</w:t>
      </w:r>
      <w:r w:rsidRPr="00754913" w:rsidR="00A11924">
        <w:rPr>
          <w:rFonts w:cs="Arial"/>
          <w:b w:val="false"/>
        </w:rPr>
        <w:t>.</w:t>
      </w:r>
    </w:p>
    <w:p w:rsidRPr="00754913" w:rsidR="0019114E" w:rsidP="005B7AC9" w:rsidRDefault="0019114E">
      <w:pPr>
        <w:jc w:val="both"/>
        <w:rPr>
          <w:rFonts w:cs="Arial"/>
          <w:b w:val="false"/>
        </w:rPr>
      </w:pPr>
    </w:p>
    <w:p w:rsidRPr="00754913" w:rsidR="0027103A" w:rsidP="005B7AC9" w:rsidRDefault="0027103A">
      <w:pPr>
        <w:jc w:val="both"/>
        <w:rPr>
          <w:rFonts w:cs="Arial"/>
          <w:b w:val="false"/>
        </w:rPr>
      </w:pPr>
    </w:p>
    <w:p w:rsidRPr="00754913" w:rsidR="00613796" w:rsidP="005B7AC9" w:rsidRDefault="00613796">
      <w:pPr>
        <w:jc w:val="both"/>
        <w:rPr>
          <w:rFonts w:cs="Arial"/>
          <w:b w:val="false"/>
        </w:rPr>
      </w:pPr>
      <w:r w:rsidRPr="00754913">
        <w:rPr>
          <w:rFonts w:cs="Arial"/>
          <w:b w:val="false"/>
        </w:rPr>
        <w:t>OD SUDA PRISUTNI:</w:t>
      </w:r>
    </w:p>
    <w:p w:rsidRPr="00754913" w:rsidR="00613796" w:rsidP="005B7AC9" w:rsidRDefault="00613796">
      <w:pPr>
        <w:jc w:val="both"/>
        <w:rPr>
          <w:rFonts w:cs="Arial"/>
          <w:b w:val="false"/>
        </w:rPr>
      </w:pPr>
      <w:r w:rsidRPr="00754913">
        <w:rPr>
          <w:rFonts w:cs="Arial"/>
          <w:b w:val="false"/>
        </w:rPr>
        <w:t>Daniela Korlević, sudac</w:t>
      </w:r>
    </w:p>
    <w:p w:rsidRPr="00754913" w:rsidR="00D92A4E" w:rsidP="000E4AFD" w:rsidRDefault="00A11924">
      <w:pPr>
        <w:jc w:val="both"/>
        <w:rPr>
          <w:rFonts w:cs="Arial"/>
          <w:b w:val="false"/>
        </w:rPr>
      </w:pPr>
      <w:r w:rsidRPr="00754913">
        <w:rPr>
          <w:rFonts w:cs="Arial"/>
          <w:b w:val="false"/>
        </w:rPr>
        <w:t>Dajana Jurković</w:t>
      </w:r>
      <w:r w:rsidRPr="00754913" w:rsidR="00613796">
        <w:rPr>
          <w:rFonts w:cs="Arial"/>
          <w:b w:val="false"/>
        </w:rPr>
        <w:t>, zapisničar</w:t>
      </w:r>
    </w:p>
    <w:p w:rsidRPr="00754913" w:rsidR="00ED2DCC" w:rsidP="000E4AFD" w:rsidRDefault="00B377AF">
      <w:pPr>
        <w:jc w:val="both"/>
        <w:rPr>
          <w:rFonts w:cs="Arial"/>
          <w:b w:val="false"/>
        </w:rPr>
      </w:pPr>
      <w:r w:rsidRPr="00754913">
        <w:rPr>
          <w:rFonts w:cs="Arial"/>
          <w:b w:val="false"/>
        </w:rPr>
        <w:t>Nada Barišić</w:t>
      </w:r>
      <w:r w:rsidRPr="00754913" w:rsidR="00ED2DCC">
        <w:rPr>
          <w:rFonts w:cs="Arial"/>
          <w:b w:val="false"/>
        </w:rPr>
        <w:t>, privremeni stečajni upravitelj</w:t>
      </w:r>
    </w:p>
    <w:p w:rsidRPr="00754913" w:rsidR="0027103A" w:rsidP="0088250B" w:rsidRDefault="0027103A">
      <w:pPr>
        <w:rPr>
          <w:rFonts w:cs="Arial"/>
          <w:b w:val="false"/>
        </w:rPr>
      </w:pPr>
    </w:p>
    <w:p w:rsidRPr="00754913" w:rsidR="00A11AE4" w:rsidP="0088250B" w:rsidRDefault="00A11AE4">
      <w:pPr>
        <w:rPr>
          <w:rFonts w:cs="Arial"/>
          <w:b w:val="false"/>
        </w:rPr>
      </w:pPr>
    </w:p>
    <w:p w:rsidRPr="00754913" w:rsidR="00613796" w:rsidP="005B7AC9" w:rsidRDefault="009168D8">
      <w:pPr>
        <w:jc w:val="center"/>
        <w:rPr>
          <w:rFonts w:cs="Arial"/>
          <w:b w:val="false"/>
        </w:rPr>
      </w:pPr>
      <w:r w:rsidRPr="00754913">
        <w:rPr>
          <w:rFonts w:cs="Arial"/>
          <w:b w:val="false"/>
        </w:rPr>
        <w:t>Početak u</w:t>
      </w:r>
      <w:r w:rsidRPr="00754913" w:rsidR="00CF16F2">
        <w:rPr>
          <w:rFonts w:cs="Arial"/>
          <w:b w:val="false"/>
        </w:rPr>
        <w:t xml:space="preserve"> </w:t>
      </w:r>
      <w:r w:rsidRPr="00754913" w:rsidR="00B377AF">
        <w:rPr>
          <w:rFonts w:cs="Arial"/>
          <w:b w:val="false"/>
        </w:rPr>
        <w:t>09</w:t>
      </w:r>
      <w:r w:rsidRPr="00754913" w:rsidR="00613796">
        <w:rPr>
          <w:rFonts w:cs="Arial"/>
          <w:b w:val="false"/>
        </w:rPr>
        <w:t>:</w:t>
      </w:r>
      <w:r w:rsidRPr="00754913" w:rsidR="00B377AF">
        <w:rPr>
          <w:rFonts w:cs="Arial"/>
          <w:b w:val="false"/>
        </w:rPr>
        <w:t>3</w:t>
      </w:r>
      <w:r w:rsidRPr="00754913" w:rsidR="00ED2DCC">
        <w:rPr>
          <w:rFonts w:cs="Arial"/>
          <w:b w:val="false"/>
        </w:rPr>
        <w:t>0</w:t>
      </w:r>
      <w:r w:rsidRPr="00754913" w:rsidR="00613796">
        <w:rPr>
          <w:rFonts w:cs="Arial"/>
          <w:b w:val="false"/>
        </w:rPr>
        <w:t xml:space="preserve"> sati</w:t>
      </w:r>
    </w:p>
    <w:p w:rsidRPr="00754913" w:rsidR="0027103A" w:rsidP="005B7AC9" w:rsidRDefault="0027103A">
      <w:pPr>
        <w:jc w:val="both"/>
        <w:rPr>
          <w:rFonts w:cs="Arial"/>
          <w:b w:val="false"/>
        </w:rPr>
      </w:pPr>
    </w:p>
    <w:p w:rsidRPr="00754913" w:rsidR="00A11AE4" w:rsidP="005B7AC9" w:rsidRDefault="00A11AE4">
      <w:pPr>
        <w:jc w:val="both"/>
        <w:rPr>
          <w:rFonts w:cs="Arial"/>
          <w:b w:val="false"/>
        </w:rPr>
      </w:pPr>
    </w:p>
    <w:p w:rsidRPr="00754913" w:rsidR="00613796" w:rsidP="005B7AC9" w:rsidRDefault="00613796">
      <w:pPr>
        <w:jc w:val="both"/>
        <w:rPr>
          <w:rFonts w:cs="Arial"/>
          <w:b w:val="false"/>
        </w:rPr>
      </w:pPr>
      <w:r w:rsidRPr="00754913">
        <w:rPr>
          <w:rFonts w:cs="Arial"/>
          <w:b w:val="false"/>
        </w:rPr>
        <w:t>Utvrđuje se da su na današnje ročište pristupili:</w:t>
      </w:r>
    </w:p>
    <w:p w:rsidRPr="00754913" w:rsidR="00E96CC2" w:rsidP="005B7AC9" w:rsidRDefault="00613796">
      <w:pPr>
        <w:jc w:val="both"/>
        <w:rPr>
          <w:rFonts w:cs="Arial"/>
          <w:b w:val="false"/>
        </w:rPr>
      </w:pPr>
      <w:r w:rsidRPr="00754913">
        <w:rPr>
          <w:rFonts w:cs="Arial"/>
          <w:b w:val="false"/>
        </w:rPr>
        <w:t>Za predlagatelja</w:t>
      </w:r>
      <w:r w:rsidRPr="00754913" w:rsidR="00E96CC2">
        <w:rPr>
          <w:rFonts w:cs="Arial"/>
          <w:b w:val="false"/>
        </w:rPr>
        <w:t>:</w:t>
      </w:r>
      <w:r w:rsidRPr="00754913" w:rsidR="00481E2D">
        <w:rPr>
          <w:rFonts w:cs="Arial"/>
          <w:b w:val="false"/>
        </w:rPr>
        <w:t xml:space="preserve"> </w:t>
      </w:r>
      <w:r w:rsidRPr="00754913" w:rsidR="001A015C">
        <w:rPr>
          <w:rFonts w:cs="Arial"/>
          <w:b w:val="false"/>
        </w:rPr>
        <w:t xml:space="preserve">nitko, dostava poziva uredno iskazana  </w:t>
      </w:r>
    </w:p>
    <w:p w:rsidRPr="00754913" w:rsidR="001A015C" w:rsidP="005B7AC9" w:rsidRDefault="001A015C">
      <w:pPr>
        <w:jc w:val="both"/>
        <w:rPr>
          <w:rFonts w:cs="Arial"/>
          <w:b w:val="false"/>
        </w:rPr>
      </w:pPr>
      <w:r w:rsidRPr="00754913">
        <w:rPr>
          <w:rFonts w:cs="Arial"/>
          <w:b w:val="false"/>
        </w:rPr>
        <w:t xml:space="preserve">Za dužnika: </w:t>
      </w:r>
      <w:r w:rsidR="0055354F">
        <w:rPr>
          <w:rFonts w:cs="Arial"/>
          <w:b w:val="false"/>
        </w:rPr>
        <w:t>pun. Irena Kelava, odvj. prema punomoći koju prilaže u spis</w:t>
      </w:r>
      <w:r w:rsidRPr="00754913" w:rsidR="009808FA">
        <w:rPr>
          <w:rFonts w:cs="Arial"/>
          <w:b w:val="false"/>
        </w:rPr>
        <w:t xml:space="preserve">  </w:t>
      </w:r>
    </w:p>
    <w:p w:rsidRPr="00754913" w:rsidR="009E23B7" w:rsidP="009E23B7" w:rsidRDefault="007E4088">
      <w:pPr>
        <w:jc w:val="both"/>
        <w:rPr>
          <w:rFonts w:cs="Arial"/>
          <w:b w:val="false"/>
        </w:rPr>
      </w:pPr>
      <w:r w:rsidRPr="00754913">
        <w:rPr>
          <w:rFonts w:cs="Arial"/>
          <w:b w:val="false"/>
        </w:rPr>
        <w:t xml:space="preserve">Za FINA: nitko, dostava poziva uredno iskazana  </w:t>
      </w:r>
    </w:p>
    <w:p w:rsidRPr="00754913" w:rsidR="0019114E" w:rsidP="009E23B7" w:rsidRDefault="0019114E">
      <w:pPr>
        <w:jc w:val="both"/>
        <w:rPr>
          <w:rFonts w:cs="Arial"/>
          <w:b w:val="false"/>
        </w:rPr>
      </w:pPr>
    </w:p>
    <w:p w:rsidRPr="00754913" w:rsidR="003F1062" w:rsidP="0027103A" w:rsidRDefault="003F1062">
      <w:pPr>
        <w:ind w:firstLine="720"/>
        <w:jc w:val="both"/>
        <w:rPr>
          <w:rFonts w:cs="Arial"/>
          <w:b w:val="false"/>
        </w:rPr>
      </w:pPr>
      <w:r w:rsidRPr="00754913">
        <w:rPr>
          <w:rFonts w:cs="Arial"/>
          <w:b w:val="false"/>
        </w:rPr>
        <w:t>Utvrđuje se da spisu pril</w:t>
      </w:r>
      <w:r w:rsidRPr="00754913" w:rsidR="00F65E5D">
        <w:rPr>
          <w:rFonts w:cs="Arial"/>
          <w:b w:val="false"/>
        </w:rPr>
        <w:t xml:space="preserve">eži podnesak predlagatelja od </w:t>
      </w:r>
      <w:r w:rsidRPr="00754913" w:rsidR="00B377AF">
        <w:rPr>
          <w:rFonts w:cs="Arial"/>
          <w:b w:val="false"/>
        </w:rPr>
        <w:t>13. srpnja</w:t>
      </w:r>
      <w:r w:rsidRPr="00754913">
        <w:rPr>
          <w:rFonts w:cs="Arial"/>
          <w:b w:val="false"/>
        </w:rPr>
        <w:t xml:space="preserve"> 2021. godine pre</w:t>
      </w:r>
      <w:r w:rsidRPr="00754913" w:rsidR="00F65E5D">
        <w:rPr>
          <w:rFonts w:cs="Arial"/>
          <w:b w:val="false"/>
        </w:rPr>
        <w:t xml:space="preserve">ma kojem dužnik na dan </w:t>
      </w:r>
      <w:r w:rsidRPr="00754913" w:rsidR="00B377AF">
        <w:rPr>
          <w:rFonts w:cs="Arial"/>
          <w:b w:val="false"/>
        </w:rPr>
        <w:t>13. srpnja</w:t>
      </w:r>
      <w:r w:rsidRPr="00754913">
        <w:rPr>
          <w:rFonts w:cs="Arial"/>
          <w:b w:val="false"/>
        </w:rPr>
        <w:t xml:space="preserve"> 2021. godine u Očevidniku redoslijeda osnova za plaćanje</w:t>
      </w:r>
      <w:r w:rsidRPr="00754913" w:rsidR="00447768">
        <w:rPr>
          <w:rFonts w:cs="Arial"/>
          <w:b w:val="false"/>
        </w:rPr>
        <w:t xml:space="preserve"> ima</w:t>
      </w:r>
      <w:r w:rsidRPr="00754913">
        <w:rPr>
          <w:rFonts w:cs="Arial"/>
          <w:b w:val="false"/>
        </w:rPr>
        <w:t xml:space="preserve"> evidentirane neizvršene osnove za plaćanje u neprekinutom razdoblju od </w:t>
      </w:r>
      <w:r w:rsidRPr="00754913" w:rsidR="00B377AF">
        <w:rPr>
          <w:rFonts w:cs="Arial"/>
          <w:b w:val="false"/>
        </w:rPr>
        <w:t>131</w:t>
      </w:r>
      <w:r w:rsidRPr="00754913" w:rsidR="00A60F59">
        <w:rPr>
          <w:rFonts w:cs="Arial"/>
          <w:b w:val="false"/>
        </w:rPr>
        <w:t xml:space="preserve"> </w:t>
      </w:r>
      <w:r w:rsidRPr="00754913" w:rsidR="00B377AF">
        <w:rPr>
          <w:rFonts w:cs="Arial"/>
          <w:b w:val="false"/>
        </w:rPr>
        <w:t>dan</w:t>
      </w:r>
      <w:r w:rsidRPr="00754913">
        <w:rPr>
          <w:rFonts w:cs="Arial"/>
          <w:b w:val="false"/>
        </w:rPr>
        <w:t xml:space="preserve"> u ukupnom iznosu</w:t>
      </w:r>
      <w:r w:rsidRPr="00754913" w:rsidR="008D77B2">
        <w:rPr>
          <w:rFonts w:cs="Arial"/>
          <w:b w:val="false"/>
        </w:rPr>
        <w:t xml:space="preserve"> od</w:t>
      </w:r>
      <w:r w:rsidRPr="00754913">
        <w:rPr>
          <w:rFonts w:cs="Arial"/>
          <w:b w:val="false"/>
        </w:rPr>
        <w:t xml:space="preserve"> </w:t>
      </w:r>
      <w:r w:rsidRPr="00754913" w:rsidR="00B377AF">
        <w:rPr>
          <w:rFonts w:cs="Arial"/>
          <w:b w:val="false"/>
        </w:rPr>
        <w:t>7.493.128,98 kn</w:t>
      </w:r>
      <w:r w:rsidRPr="00754913">
        <w:rPr>
          <w:rFonts w:cs="Arial"/>
          <w:b w:val="false"/>
        </w:rPr>
        <w:t>.</w:t>
      </w:r>
    </w:p>
    <w:p w:rsidRPr="00754913" w:rsidR="0027103A" w:rsidP="0027103A" w:rsidRDefault="0027103A">
      <w:pPr>
        <w:ind w:firstLine="720"/>
        <w:jc w:val="both"/>
        <w:rPr>
          <w:rFonts w:cs="Arial"/>
          <w:b w:val="false"/>
        </w:rPr>
      </w:pPr>
    </w:p>
    <w:p w:rsidRPr="00754913" w:rsidR="00ED2DCC" w:rsidP="00ED2DCC" w:rsidRDefault="00ED2DCC">
      <w:pPr>
        <w:ind w:firstLine="720"/>
        <w:jc w:val="both"/>
        <w:rPr>
          <w:rFonts w:cs="Arial"/>
          <w:b w:val="false"/>
        </w:rPr>
      </w:pPr>
      <w:r w:rsidRPr="00754913">
        <w:rPr>
          <w:rFonts w:cs="Arial"/>
          <w:b w:val="false"/>
        </w:rPr>
        <w:t>Utvrđuje 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Pr="00754913" w:rsidR="00ED2DCC" w:rsidP="00ED2DCC" w:rsidRDefault="00ED2DCC">
      <w:pPr>
        <w:ind w:firstLine="720"/>
        <w:jc w:val="both"/>
        <w:rPr>
          <w:rFonts w:cs="Arial"/>
          <w:b w:val="false"/>
        </w:rPr>
      </w:pPr>
    </w:p>
    <w:p w:rsidRPr="00754913" w:rsidR="0096775E" w:rsidP="00B377AF" w:rsidRDefault="00ED2DCC">
      <w:pPr>
        <w:ind w:firstLine="720"/>
        <w:jc w:val="both"/>
        <w:rPr>
          <w:rFonts w:cs="Arial"/>
          <w:b w:val="false"/>
        </w:rPr>
      </w:pPr>
      <w:r w:rsidRPr="00754913">
        <w:rPr>
          <w:rFonts w:cs="Arial"/>
          <w:b w:val="false"/>
        </w:rPr>
        <w:t xml:space="preserve">Privremeni stečajni upravitelj u prethodnom postupku utvrdio je </w:t>
      </w:r>
      <w:r w:rsidRPr="00754913" w:rsidR="00B377AF">
        <w:rPr>
          <w:rFonts w:cs="Arial"/>
          <w:b w:val="false"/>
        </w:rPr>
        <w:t xml:space="preserve">da su kod dužnika nastupile </w:t>
      </w:r>
      <w:r w:rsidRPr="00754913">
        <w:rPr>
          <w:rFonts w:cs="Arial"/>
          <w:b w:val="false"/>
        </w:rPr>
        <w:t>slijedeće</w:t>
      </w:r>
      <w:r w:rsidRPr="00754913" w:rsidR="00B377AF">
        <w:rPr>
          <w:rFonts w:cs="Arial"/>
          <w:b w:val="false"/>
        </w:rPr>
        <w:t xml:space="preserve"> statusne promjene</w:t>
      </w:r>
      <w:r w:rsidRPr="00754913">
        <w:rPr>
          <w:rFonts w:cs="Arial"/>
          <w:b w:val="false"/>
        </w:rPr>
        <w:t>:</w:t>
      </w:r>
    </w:p>
    <w:p w:rsidRPr="00754913" w:rsidR="00B377AF" w:rsidP="00B377AF"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Subjektu upisa je pripojeno društvo Diolen dva d.o.o., za usluge Opatija, Eugena Kumičića 9, upisano u reg. ulošku s matičnim brojem subjekta upisa MBS 081139553, OIB 24815059933 Trgovačkog suda u Rijeci, temeljem Ugovora o pripajanju od 23. prosinca 2020., Odluke Skupštine pripojenog društva od 23. prosinca 2020. i Odluke Skupštine društva preuzimatelja od 23. prosinca 2020. </w:t>
      </w:r>
    </w:p>
    <w:p w:rsidRPr="00754913" w:rsidR="00B377AF" w:rsidP="00B377AF"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Subjektu upisa je pripojeno društvo SUGAR d.o.o. za ugostiteljstvo i usluge, turistička agencija Opatija, Zert 2, upisano u reg. ulošku s matičnim brojem subjekta upisa MBS 040380708, OIB 32950558030 Trgovačkog suda u Rijeci, temeljem Ugovora </w:t>
      </w:r>
      <w:r w:rsidRPr="00754913">
        <w:rPr>
          <w:rFonts w:cs="Arial"/>
          <w:b w:val="false"/>
          <w:color w:val="000000"/>
          <w:lang w:eastAsia="hr-HR"/>
        </w:rPr>
        <w:lastRenderedPageBreak/>
        <w:t xml:space="preserve">o pripajanju od 23. prosinca 2020., Odluke Skupštine pripojenog društva od 23. prosinca 2020. i Odluke Skupštine društva preuzimatelja od 23. prosinca 2020. Subjektu upisa je pripojeno društvo PURE ART d.o.o., za usluge Opatija, Kumičića 9, upisano u reg. ulošku s matičnim brojem subjekta upisa MBS 08061772, OIB 94898652128 Trgovačkog suda u Rijeci, temeljem Ugovora o pripajanju od 23. prosinca 2020., Odluke Skupštine pripojenog društva od 23. prosinca 2020. i Odluke Skupštine društva </w:t>
      </w:r>
    </w:p>
    <w:p w:rsidRPr="00754913" w:rsidR="00B377AF" w:rsidP="00B377AF"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Prema navedenim podacima dužnik je u 2020.godini iskazao dobit u iznosu od 1.965,00 kn.</w:t>
      </w:r>
    </w:p>
    <w:p w:rsidRPr="00754913" w:rsidR="00B377AF" w:rsidP="00B377AF" w:rsidRDefault="00B377AF">
      <w:pPr>
        <w:autoSpaceDE w:val="false"/>
        <w:autoSpaceDN w:val="false"/>
        <w:adjustRightInd w:val="false"/>
        <w:jc w:val="both"/>
        <w:rPr>
          <w:rFonts w:cs="Arial"/>
          <w:b w:val="false"/>
          <w:color w:val="000000"/>
          <w:lang w:eastAsia="hr-HR"/>
        </w:rPr>
      </w:pPr>
    </w:p>
    <w:p w:rsidRPr="00754913" w:rsidR="00B377AF" w:rsidP="00B377AF"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Rješenjem Trgovačkog suda u Zagrebu poslovnog broja St-568/2019 od 08. travnja2019., bio je otvoren predstečajni postupak nad dužnikom, te je rješenjem od 28. studenog 2019., potvrđen predstečajni sporazum.</w:t>
      </w:r>
    </w:p>
    <w:p w:rsidRPr="00754913" w:rsidR="00B377AF" w:rsidP="00B377AF" w:rsidRDefault="00B377AF">
      <w:pPr>
        <w:autoSpaceDE w:val="false"/>
        <w:autoSpaceDN w:val="false"/>
        <w:adjustRightInd w:val="false"/>
        <w:jc w:val="both"/>
        <w:rPr>
          <w:rFonts w:cs="Arial"/>
          <w:b w:val="false"/>
          <w:color w:val="000000"/>
          <w:lang w:eastAsia="hr-HR"/>
        </w:rPr>
      </w:pPr>
    </w:p>
    <w:p w:rsidRPr="00754913" w:rsidR="00B377AF" w:rsidP="00B377AF"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Privremeni stečajni upravitelj uputio je zahtjev poštom preporučeno osobi ovlaštenoj za zastupanje dužnika, Mariu Kovačeviću iz Zagreba, Cmok 4, da dostavi podatke o imovini dužnika, pravima i obvezama, financijska izvješća i bruto bilancu, te otvorene stavke kupaca i dobavljača na dan 13. prosinca 2020. i 30. lipnja 2021, popis sudskih sporova u tijeku. </w:t>
      </w:r>
    </w:p>
    <w:p w:rsidRPr="00754913" w:rsidR="005E54D2" w:rsidP="005E54D2" w:rsidRDefault="005E54D2">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Zastupnik dužnika po zakonu je od privremenog stečajnog upravitelja zatražio </w:t>
      </w:r>
      <w:r w:rsidRPr="00754913" w:rsidR="00B377AF">
        <w:rPr>
          <w:rFonts w:cs="Arial"/>
          <w:b w:val="false"/>
          <w:color w:val="000000"/>
          <w:lang w:eastAsia="hr-HR"/>
        </w:rPr>
        <w:t xml:space="preserve">suglasnost za provedbu podjele </w:t>
      </w:r>
      <w:r w:rsidRPr="00754913">
        <w:rPr>
          <w:rFonts w:cs="Arial"/>
          <w:b w:val="false"/>
          <w:color w:val="000000"/>
          <w:lang w:eastAsia="hr-HR"/>
        </w:rPr>
        <w:t xml:space="preserve">dužnika </w:t>
      </w:r>
      <w:r w:rsidRPr="00754913" w:rsidR="00B377AF">
        <w:rPr>
          <w:rFonts w:cs="Arial"/>
          <w:b w:val="false"/>
          <w:color w:val="000000"/>
          <w:lang w:eastAsia="hr-HR"/>
        </w:rPr>
        <w:t xml:space="preserve">s osnivanjem dva nova društva, za što mu </w:t>
      </w:r>
      <w:r w:rsidRPr="00754913">
        <w:rPr>
          <w:rFonts w:cs="Arial"/>
          <w:b w:val="false"/>
          <w:color w:val="000000"/>
          <w:lang w:eastAsia="hr-HR"/>
        </w:rPr>
        <w:t>privremeni stečajni upravitelj</w:t>
      </w:r>
      <w:r w:rsidRPr="00754913" w:rsidR="00B377AF">
        <w:rPr>
          <w:rFonts w:cs="Arial"/>
          <w:b w:val="false"/>
          <w:color w:val="000000"/>
          <w:lang w:eastAsia="hr-HR"/>
        </w:rPr>
        <w:t xml:space="preserve"> s</w:t>
      </w:r>
      <w:r w:rsidRPr="00754913">
        <w:rPr>
          <w:rFonts w:cs="Arial"/>
          <w:b w:val="false"/>
          <w:color w:val="000000"/>
          <w:lang w:eastAsia="hr-HR"/>
        </w:rPr>
        <w:t>uglasnost nije dao</w:t>
      </w:r>
      <w:r w:rsidRPr="00754913" w:rsidR="00B377AF">
        <w:rPr>
          <w:rFonts w:cs="Arial"/>
          <w:b w:val="false"/>
          <w:color w:val="000000"/>
          <w:lang w:eastAsia="hr-HR"/>
        </w:rPr>
        <w:t xml:space="preserve">. </w:t>
      </w:r>
    </w:p>
    <w:p w:rsidRPr="00754913" w:rsidR="005E54D2" w:rsidP="00B377AF" w:rsidRDefault="005E54D2">
      <w:pPr>
        <w:autoSpaceDE w:val="false"/>
        <w:autoSpaceDN w:val="false"/>
        <w:adjustRightInd w:val="false"/>
        <w:jc w:val="both"/>
        <w:rPr>
          <w:rFonts w:cs="Arial"/>
          <w:b w:val="false"/>
          <w:color w:val="000000"/>
          <w:lang w:eastAsia="hr-HR"/>
        </w:rPr>
      </w:pPr>
    </w:p>
    <w:p w:rsidRPr="00194191" w:rsidR="00B377AF" w:rsidP="005E54D2" w:rsidRDefault="00B377AF">
      <w:pPr>
        <w:autoSpaceDE w:val="false"/>
        <w:autoSpaceDN w:val="false"/>
        <w:adjustRightInd w:val="false"/>
        <w:ind w:firstLine="720"/>
        <w:jc w:val="both"/>
        <w:rPr>
          <w:rFonts w:cs="Arial"/>
          <w:b w:val="false"/>
          <w:color w:val="000000"/>
          <w:lang w:eastAsia="hr-HR"/>
        </w:rPr>
      </w:pPr>
      <w:r w:rsidRPr="00194191">
        <w:rPr>
          <w:rFonts w:cs="Arial"/>
          <w:b w:val="false"/>
          <w:color w:val="000000"/>
          <w:lang w:eastAsia="hr-HR"/>
        </w:rPr>
        <w:t>Zatraženo je od Hrvatskog zavoda za mirovinsko osiguranje Područna služba u Rijeci, podatak o zaposlenim radnicima, a iz odgovora od 19.srpnja 2021., Klasa:140-10/21-12/607, Ur.broj: 341-14-05/8-21, proizlazi da dužnik na dan 16. srpnja 2021</w:t>
      </w:r>
      <w:r w:rsidRPr="00194191">
        <w:rPr>
          <w:rFonts w:cs="Arial"/>
          <w:b w:val="false"/>
          <w:bCs/>
          <w:color w:val="000000"/>
          <w:lang w:eastAsia="hr-HR"/>
        </w:rPr>
        <w:t xml:space="preserve">., ima šest zaposlenih. </w:t>
      </w:r>
    </w:p>
    <w:p w:rsidRPr="00194191" w:rsidR="00B377AF" w:rsidP="005E54D2" w:rsidRDefault="00194191">
      <w:pPr>
        <w:autoSpaceDE w:val="false"/>
        <w:autoSpaceDN w:val="false"/>
        <w:adjustRightInd w:val="false"/>
        <w:ind w:firstLine="720"/>
        <w:jc w:val="both"/>
        <w:rPr>
          <w:rFonts w:cs="Arial"/>
          <w:b w:val="false"/>
          <w:color w:val="000000"/>
          <w:lang w:eastAsia="hr-HR"/>
        </w:rPr>
      </w:pPr>
      <w:r>
        <w:rPr>
          <w:rFonts w:cs="Arial"/>
          <w:b w:val="false"/>
          <w:color w:val="000000"/>
          <w:lang w:eastAsia="hr-HR"/>
        </w:rPr>
        <w:t>U 2020.</w:t>
      </w:r>
      <w:r w:rsidRPr="00194191" w:rsidR="00B377AF">
        <w:rPr>
          <w:rFonts w:cs="Arial"/>
          <w:b w:val="false"/>
          <w:color w:val="000000"/>
          <w:lang w:eastAsia="hr-HR"/>
        </w:rPr>
        <w:t xml:space="preserve"> dužnik nije imao zaposlenih, a svi sada zaposleni radnici su prijavljeni od 01. ožujka 2021. Iz dostupnih javno objavljenih podataka na stranicama HZZ vidjivo je da dužnik prima potpore za očuvanje radnih mjesta u iznosu od 24.000,00kn mjesečno za 6 radnika. </w:t>
      </w:r>
    </w:p>
    <w:p w:rsidRPr="00194191" w:rsidR="005E54D2" w:rsidP="005E54D2" w:rsidRDefault="005E54D2">
      <w:pPr>
        <w:autoSpaceDE w:val="false"/>
        <w:autoSpaceDN w:val="false"/>
        <w:adjustRightInd w:val="false"/>
        <w:ind w:firstLine="720"/>
        <w:jc w:val="both"/>
        <w:rPr>
          <w:rFonts w:cs="Arial"/>
          <w:b w:val="false"/>
          <w:color w:val="000000"/>
          <w:lang w:eastAsia="hr-HR"/>
        </w:rPr>
      </w:pPr>
    </w:p>
    <w:p w:rsidRPr="00194191" w:rsidR="00B377AF" w:rsidP="005E54D2" w:rsidRDefault="00B377AF">
      <w:pPr>
        <w:autoSpaceDE w:val="false"/>
        <w:autoSpaceDN w:val="false"/>
        <w:adjustRightInd w:val="false"/>
        <w:ind w:firstLine="720"/>
        <w:jc w:val="both"/>
        <w:rPr>
          <w:rFonts w:cs="Arial"/>
          <w:b w:val="false"/>
          <w:color w:val="000000"/>
          <w:lang w:eastAsia="hr-HR"/>
        </w:rPr>
      </w:pPr>
      <w:r w:rsidRPr="00194191">
        <w:rPr>
          <w:rFonts w:cs="Arial"/>
          <w:b w:val="false"/>
          <w:color w:val="000000"/>
          <w:lang w:eastAsia="hr-HR"/>
        </w:rPr>
        <w:t>Prema uvjerenju STP „Auto-Hrvatska STP“ od 15.srpnj</w:t>
      </w:r>
      <w:r w:rsidRPr="00194191" w:rsidR="005E54D2">
        <w:rPr>
          <w:rFonts w:cs="Arial"/>
          <w:b w:val="false"/>
          <w:color w:val="000000"/>
          <w:lang w:eastAsia="hr-HR"/>
        </w:rPr>
        <w:t>a 2021., broj: H0 14-U-00341-21</w:t>
      </w:r>
      <w:r w:rsidRPr="00194191">
        <w:rPr>
          <w:rFonts w:cs="Arial"/>
          <w:b w:val="false"/>
          <w:color w:val="000000"/>
          <w:lang w:eastAsia="hr-HR"/>
        </w:rPr>
        <w:t xml:space="preserve">, Ur.broj: H014-2021-07-15--0302-2 , dužnik </w:t>
      </w:r>
      <w:r w:rsidRPr="00194191">
        <w:rPr>
          <w:rFonts w:cs="Arial"/>
          <w:b w:val="false"/>
          <w:bCs/>
          <w:color w:val="000000"/>
          <w:lang w:eastAsia="hr-HR"/>
        </w:rPr>
        <w:t xml:space="preserve">nije evidentiran kao vlasnik vozila </w:t>
      </w:r>
    </w:p>
    <w:p w:rsidRPr="00754913" w:rsidR="005E54D2" w:rsidP="00B377AF" w:rsidRDefault="005E54D2">
      <w:pPr>
        <w:autoSpaceDE w:val="false"/>
        <w:autoSpaceDN w:val="false"/>
        <w:adjustRightInd w:val="false"/>
        <w:jc w:val="both"/>
        <w:rPr>
          <w:rFonts w:cs="Arial"/>
          <w:bCs/>
          <w:color w:val="000000"/>
          <w:lang w:eastAsia="hr-HR"/>
        </w:rPr>
      </w:pPr>
    </w:p>
    <w:p w:rsidRPr="00754913" w:rsidR="00B377AF" w:rsidP="005E54D2"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Privremeni stečajni upravitelj pribavio je Očevidnik o redoslijedu plaćanja sa obračunatom kamatom od FINE Rijeka iz kojeg proizlazi da dužnik na dan 15.srpnja 2021.godine i nadalje ima blokiran račun sa evidentiranim neizvršenim osnovama za plaćanje 7.495.261,85 kn što uključuje glavnicu i kamate. </w:t>
      </w:r>
    </w:p>
    <w:p w:rsidRPr="00754913" w:rsidR="00B377AF" w:rsidP="00B377AF" w:rsidRDefault="00B377AF">
      <w:pPr>
        <w:autoSpaceDE w:val="false"/>
        <w:autoSpaceDN w:val="false"/>
        <w:adjustRightInd w:val="false"/>
        <w:jc w:val="both"/>
        <w:rPr>
          <w:rFonts w:cs="Arial"/>
          <w:b w:val="false"/>
          <w:color w:val="000000"/>
          <w:lang w:eastAsia="hr-HR"/>
        </w:rPr>
      </w:pPr>
    </w:p>
    <w:p w:rsidRPr="00754913" w:rsidR="00B377AF" w:rsidP="005E54D2" w:rsidRDefault="005E54D2">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Prema bilanci na dan 31. prosinca 2020. godine dužnik iskazuje kratkotrajnu imovinu u iznosu od </w:t>
      </w:r>
      <w:r w:rsidRPr="00754913" w:rsidR="00B377AF">
        <w:rPr>
          <w:rFonts w:cs="Arial"/>
          <w:b w:val="false"/>
          <w:color w:val="000000"/>
          <w:lang w:eastAsia="hr-HR"/>
        </w:rPr>
        <w:t xml:space="preserve">1.836.239,00kn </w:t>
      </w:r>
      <w:r w:rsidRPr="00754913">
        <w:rPr>
          <w:rFonts w:cs="Arial"/>
          <w:b w:val="false"/>
          <w:color w:val="000000"/>
          <w:lang w:eastAsia="hr-HR"/>
        </w:rPr>
        <w:t>koja</w:t>
      </w:r>
      <w:r w:rsidRPr="00754913" w:rsidR="00B377AF">
        <w:rPr>
          <w:rFonts w:cs="Arial"/>
          <w:b w:val="false"/>
          <w:color w:val="000000"/>
          <w:lang w:eastAsia="hr-HR"/>
        </w:rPr>
        <w:t xml:space="preserve"> se</w:t>
      </w:r>
      <w:r w:rsidRPr="00754913">
        <w:rPr>
          <w:rFonts w:cs="Arial"/>
          <w:b w:val="false"/>
          <w:color w:val="000000"/>
          <w:lang w:eastAsia="hr-HR"/>
        </w:rPr>
        <w:t xml:space="preserve"> odnosi</w:t>
      </w:r>
      <w:r w:rsidRPr="00754913" w:rsidR="00B377AF">
        <w:rPr>
          <w:rFonts w:cs="Arial"/>
          <w:b w:val="false"/>
          <w:color w:val="000000"/>
          <w:lang w:eastAsia="hr-HR"/>
        </w:rPr>
        <w:t xml:space="preserve"> na</w:t>
      </w:r>
      <w:r w:rsidRPr="00754913">
        <w:rPr>
          <w:rFonts w:cs="Arial"/>
          <w:b w:val="false"/>
          <w:color w:val="000000"/>
          <w:lang w:eastAsia="hr-HR"/>
        </w:rPr>
        <w:t>:</w:t>
      </w: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a) potraživanja........................................ ...........................446.470,00 kn i to</w:t>
      </w: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 Potraživanja za isporučenu robu i usluge ......................411.047,00kn</w:t>
      </w: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 Potraživanja od članova društva i poduzetnika .................6.804,00kn</w:t>
      </w: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 Potraživanja od države i dr. institucija ............................16.431,00kn</w:t>
      </w: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 Ostala kratkoročna potraživanja.......................................12.188,00kn</w:t>
      </w: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b) kratkotrajnu financijsku imovinu ..............................1.389.260,00kn i</w:t>
      </w: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lastRenderedPageBreak/>
        <w:t>odnosila se na</w:t>
      </w: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 Ulaganja u dane zajmove, depozite i slično u iznosu od 1.389.260,00kn</w:t>
      </w:r>
    </w:p>
    <w:p w:rsidRPr="00754913" w:rsidR="005E54D2" w:rsidP="00B377AF" w:rsidRDefault="005E54D2">
      <w:pPr>
        <w:autoSpaceDE w:val="false"/>
        <w:autoSpaceDN w:val="false"/>
        <w:adjustRightInd w:val="false"/>
        <w:jc w:val="both"/>
        <w:rPr>
          <w:rFonts w:cs="Arial"/>
          <w:b w:val="false"/>
          <w:color w:val="000000"/>
          <w:lang w:eastAsia="hr-HR"/>
        </w:rPr>
      </w:pPr>
    </w:p>
    <w:p w:rsidRPr="00754913" w:rsidR="00B377AF" w:rsidP="005E54D2"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Kao što je već navedeno u </w:t>
      </w:r>
      <w:r w:rsidRPr="00754913" w:rsidR="005E54D2">
        <w:rPr>
          <w:rFonts w:cs="Arial"/>
          <w:b w:val="false"/>
          <w:color w:val="000000"/>
          <w:lang w:eastAsia="hr-HR"/>
        </w:rPr>
        <w:t>i</w:t>
      </w:r>
      <w:r w:rsidRPr="00754913">
        <w:rPr>
          <w:rFonts w:cs="Arial"/>
          <w:b w:val="false"/>
          <w:color w:val="000000"/>
          <w:lang w:eastAsia="hr-HR"/>
        </w:rPr>
        <w:t>zvješću, došlo je do statusnih promjena i dužniku su pripojena društva Diolen dva d.o.o., za usluge Opatija, Eugena Kumičića 9, SUGAR d.o.o. za ugostiteljstvo i usluge, turistička agencija Opatija, Zert 2, PURE ART d.o.o., za usluge Opatija, Kumičića 9, BAOLI IN d.o.o., za usluge Opatija, Eugena Kumičića 9, LUREX d.o.o., za usluge i turistička agenc</w:t>
      </w:r>
      <w:r w:rsidRPr="00754913" w:rsidR="005E54D2">
        <w:rPr>
          <w:rFonts w:cs="Arial"/>
          <w:b w:val="false"/>
          <w:color w:val="000000"/>
          <w:lang w:eastAsia="hr-HR"/>
        </w:rPr>
        <w:t>ija Opatija, Eugena Kumičića 9.</w:t>
      </w:r>
    </w:p>
    <w:p w:rsidRPr="00754913" w:rsidR="005E54D2" w:rsidP="005E54D2" w:rsidRDefault="005E54D2">
      <w:pPr>
        <w:autoSpaceDE w:val="false"/>
        <w:autoSpaceDN w:val="false"/>
        <w:adjustRightInd w:val="false"/>
        <w:ind w:firstLine="720"/>
        <w:jc w:val="both"/>
        <w:rPr>
          <w:rFonts w:cs="Arial"/>
          <w:b w:val="false"/>
          <w:color w:val="000000"/>
          <w:lang w:eastAsia="hr-HR"/>
        </w:rPr>
      </w:pPr>
    </w:p>
    <w:p w:rsidRPr="00754913" w:rsidR="00B377AF" w:rsidP="005E54D2"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Iz financijskih izvještaja navedenih trgovačkih društava, a koja su predana za javnu objavu 06. travnja 2021. – i to iz bilanci na dan 31.</w:t>
      </w:r>
      <w:r w:rsidR="00194191">
        <w:rPr>
          <w:rFonts w:cs="Arial"/>
          <w:b w:val="false"/>
          <w:color w:val="000000"/>
          <w:lang w:eastAsia="hr-HR"/>
        </w:rPr>
        <w:t xml:space="preserve"> prosinca </w:t>
      </w:r>
      <w:r w:rsidRPr="00754913">
        <w:rPr>
          <w:rFonts w:cs="Arial"/>
          <w:b w:val="false"/>
          <w:color w:val="000000"/>
          <w:lang w:eastAsia="hr-HR"/>
        </w:rPr>
        <w:t>2020. i Bilješki uz GFI za 2020, vidljivo je da su sva pripojena društva imala imovinu u pravilu kratkotrajnu.</w:t>
      </w:r>
    </w:p>
    <w:p w:rsidRPr="00754913" w:rsidR="00B377AF" w:rsidP="005E54D2"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Prema bilanci na dan 31.</w:t>
      </w:r>
      <w:r w:rsidR="00194191">
        <w:rPr>
          <w:rFonts w:cs="Arial"/>
          <w:b w:val="false"/>
          <w:color w:val="000000"/>
          <w:lang w:eastAsia="hr-HR"/>
        </w:rPr>
        <w:t xml:space="preserve"> prosinca </w:t>
      </w:r>
      <w:r w:rsidRPr="00754913">
        <w:rPr>
          <w:rFonts w:cs="Arial"/>
          <w:b w:val="false"/>
          <w:color w:val="000000"/>
          <w:lang w:eastAsia="hr-HR"/>
        </w:rPr>
        <w:t>2021. i bilješkama uz GFI za 2020., iskazana je imovina za pripojena društva kako slijedi:</w:t>
      </w:r>
    </w:p>
    <w:p w:rsidRPr="00754913" w:rsidR="005E54D2" w:rsidP="00B377AF" w:rsidRDefault="005E54D2">
      <w:pPr>
        <w:autoSpaceDE w:val="false"/>
        <w:autoSpaceDN w:val="false"/>
        <w:adjustRightInd w:val="false"/>
        <w:jc w:val="both"/>
        <w:rPr>
          <w:rFonts w:cs="Arial"/>
          <w:b w:val="false"/>
          <w:color w:val="000000"/>
          <w:lang w:eastAsia="hr-HR"/>
        </w:rPr>
      </w:pP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DIOLEN DVA d.o.o., za usluge Opatija, Eugena Kumičića 9</w:t>
      </w:r>
    </w:p>
    <w:p w:rsidRPr="00754913" w:rsidR="00B377AF" w:rsidP="005E54D2" w:rsidRDefault="005E54D2">
      <w:pPr>
        <w:pStyle w:val="Odlomakpopisa"/>
        <w:numPr>
          <w:ilvl w:val="0"/>
          <w:numId w:val="25"/>
        </w:numPr>
        <w:autoSpaceDE w:val="false"/>
        <w:autoSpaceDN w:val="false"/>
        <w:adjustRightInd w:val="false"/>
        <w:jc w:val="both"/>
        <w:rPr>
          <w:rFonts w:cs="Arial"/>
          <w:b w:val="false"/>
          <w:color w:val="000000"/>
          <w:lang w:eastAsia="hr-HR"/>
        </w:rPr>
      </w:pPr>
      <w:r w:rsidRPr="00754913">
        <w:rPr>
          <w:rFonts w:cs="Arial"/>
          <w:b w:val="false"/>
          <w:color w:val="000000"/>
          <w:lang w:eastAsia="hr-HR"/>
        </w:rPr>
        <w:t>ima iskazanu kratkotrajnu imovinu u ukupnom iznosu od 2.950.126 kn</w:t>
      </w:r>
    </w:p>
    <w:p w:rsidRPr="00754913" w:rsidR="005E54D2" w:rsidP="00B377AF" w:rsidRDefault="005E54D2">
      <w:pPr>
        <w:autoSpaceDE w:val="false"/>
        <w:autoSpaceDN w:val="false"/>
        <w:adjustRightInd w:val="false"/>
        <w:jc w:val="both"/>
        <w:rPr>
          <w:rFonts w:cs="Arial"/>
          <w:b w:val="false"/>
          <w:color w:val="000000"/>
          <w:lang w:eastAsia="hr-HR"/>
        </w:rPr>
      </w:pPr>
    </w:p>
    <w:p w:rsidRPr="00754913" w:rsidR="005E54D2" w:rsidP="00B377AF" w:rsidRDefault="005E54D2">
      <w:pPr>
        <w:autoSpaceDE w:val="false"/>
        <w:autoSpaceDN w:val="false"/>
        <w:adjustRightInd w:val="false"/>
        <w:jc w:val="both"/>
        <w:rPr>
          <w:rFonts w:cs="Arial"/>
          <w:b w:val="false"/>
          <w:color w:val="000000"/>
          <w:lang w:eastAsia="hr-HR"/>
        </w:rPr>
      </w:pPr>
      <w:r w:rsidRPr="00754913">
        <w:rPr>
          <w:rFonts w:cs="Arial"/>
          <w:b w:val="false"/>
          <w:color w:val="000000"/>
          <w:lang w:eastAsia="hr-HR"/>
        </w:rPr>
        <w:t>SUGAR d.o.o. za ugostiteljstvo i usluge, turistička agencija Opatija, Zert 2</w:t>
      </w:r>
    </w:p>
    <w:p w:rsidRPr="00754913" w:rsidR="005E54D2" w:rsidP="005E54D2" w:rsidRDefault="005E54D2">
      <w:pPr>
        <w:pStyle w:val="Odlomakpopisa"/>
        <w:numPr>
          <w:ilvl w:val="0"/>
          <w:numId w:val="25"/>
        </w:numPr>
        <w:autoSpaceDE w:val="false"/>
        <w:autoSpaceDN w:val="false"/>
        <w:adjustRightInd w:val="false"/>
        <w:jc w:val="both"/>
        <w:rPr>
          <w:rFonts w:cs="Arial"/>
          <w:b w:val="false"/>
          <w:color w:val="000000"/>
          <w:lang w:eastAsia="hr-HR"/>
        </w:rPr>
      </w:pPr>
      <w:r w:rsidRPr="00754913">
        <w:rPr>
          <w:rFonts w:cs="Arial"/>
          <w:b w:val="false"/>
          <w:color w:val="000000"/>
          <w:lang w:eastAsia="hr-HR"/>
        </w:rPr>
        <w:t>ima iskazanu kratkotrajnu imovinu u ukupnom iznosu od 2.483.279 kn</w:t>
      </w:r>
    </w:p>
    <w:p w:rsidRPr="00754913" w:rsidR="005E54D2" w:rsidP="00B377AF" w:rsidRDefault="005E54D2">
      <w:pPr>
        <w:autoSpaceDE w:val="false"/>
        <w:autoSpaceDN w:val="false"/>
        <w:adjustRightInd w:val="false"/>
        <w:jc w:val="both"/>
        <w:rPr>
          <w:rFonts w:cs="Arial"/>
          <w:b w:val="false"/>
          <w:color w:val="000000"/>
          <w:lang w:eastAsia="hr-HR"/>
        </w:rPr>
      </w:pPr>
    </w:p>
    <w:p w:rsidRPr="00754913" w:rsidR="005E54D2" w:rsidP="00B377AF" w:rsidRDefault="005E54D2">
      <w:pPr>
        <w:autoSpaceDE w:val="false"/>
        <w:autoSpaceDN w:val="false"/>
        <w:adjustRightInd w:val="false"/>
        <w:jc w:val="both"/>
        <w:rPr>
          <w:rFonts w:cs="Arial"/>
          <w:b w:val="false"/>
          <w:color w:val="000000"/>
          <w:lang w:eastAsia="hr-HR"/>
        </w:rPr>
      </w:pPr>
      <w:r w:rsidRPr="00754913">
        <w:rPr>
          <w:rFonts w:cs="Arial"/>
          <w:b w:val="false"/>
          <w:color w:val="000000"/>
          <w:lang w:eastAsia="hr-HR"/>
        </w:rPr>
        <w:t>PURE ART d.o.o., za usluge Opatija, Kumičića 9</w:t>
      </w:r>
    </w:p>
    <w:p w:rsidRPr="00754913" w:rsidR="005E54D2" w:rsidP="005E54D2" w:rsidRDefault="005E54D2">
      <w:pPr>
        <w:pStyle w:val="Odlomakpopisa"/>
        <w:numPr>
          <w:ilvl w:val="0"/>
          <w:numId w:val="25"/>
        </w:numPr>
        <w:autoSpaceDE w:val="false"/>
        <w:autoSpaceDN w:val="false"/>
        <w:adjustRightInd w:val="false"/>
        <w:jc w:val="both"/>
        <w:rPr>
          <w:rFonts w:cs="Arial"/>
          <w:b w:val="false"/>
          <w:color w:val="000000"/>
          <w:lang w:eastAsia="hr-HR"/>
        </w:rPr>
      </w:pPr>
      <w:r w:rsidRPr="00754913">
        <w:rPr>
          <w:rFonts w:cs="Arial"/>
          <w:b w:val="false"/>
          <w:color w:val="000000"/>
          <w:lang w:eastAsia="hr-HR"/>
        </w:rPr>
        <w:t>ima iskazanu kratkotrajnu imovinu u ukupnom iznosu od 3.276.103 kn</w:t>
      </w:r>
    </w:p>
    <w:p w:rsidRPr="00754913" w:rsidR="005E54D2" w:rsidP="00B377AF" w:rsidRDefault="005E54D2">
      <w:pPr>
        <w:autoSpaceDE w:val="false"/>
        <w:autoSpaceDN w:val="false"/>
        <w:adjustRightInd w:val="false"/>
        <w:jc w:val="both"/>
        <w:rPr>
          <w:rFonts w:cs="Arial"/>
          <w:b w:val="false"/>
          <w:color w:val="000000"/>
          <w:lang w:eastAsia="hr-HR"/>
        </w:rPr>
      </w:pPr>
    </w:p>
    <w:p w:rsidRPr="00754913" w:rsidR="005E54D2" w:rsidP="00B377AF" w:rsidRDefault="005E54D2">
      <w:pPr>
        <w:autoSpaceDE w:val="false"/>
        <w:autoSpaceDN w:val="false"/>
        <w:adjustRightInd w:val="false"/>
        <w:jc w:val="both"/>
        <w:rPr>
          <w:rFonts w:cs="Arial"/>
          <w:b w:val="false"/>
          <w:color w:val="000000"/>
          <w:lang w:eastAsia="hr-HR"/>
        </w:rPr>
      </w:pPr>
      <w:r w:rsidRPr="00754913">
        <w:rPr>
          <w:rFonts w:cs="Arial"/>
          <w:b w:val="false"/>
          <w:color w:val="000000"/>
          <w:lang w:eastAsia="hr-HR"/>
        </w:rPr>
        <w:t>BAOLI IN d.o.o., za usluge Opatija, Eugena Kumičića 9</w:t>
      </w:r>
    </w:p>
    <w:p w:rsidRPr="00754913" w:rsidR="005E54D2" w:rsidP="005E54D2" w:rsidRDefault="005E54D2">
      <w:pPr>
        <w:pStyle w:val="Odlomakpopisa"/>
        <w:numPr>
          <w:ilvl w:val="0"/>
          <w:numId w:val="25"/>
        </w:numPr>
        <w:autoSpaceDE w:val="false"/>
        <w:autoSpaceDN w:val="false"/>
        <w:adjustRightInd w:val="false"/>
        <w:jc w:val="both"/>
        <w:rPr>
          <w:rFonts w:cs="Arial"/>
          <w:b w:val="false"/>
          <w:color w:val="000000"/>
          <w:lang w:eastAsia="hr-HR"/>
        </w:rPr>
      </w:pPr>
      <w:r w:rsidRPr="00754913">
        <w:rPr>
          <w:rFonts w:cs="Arial"/>
          <w:b w:val="false"/>
          <w:color w:val="000000"/>
          <w:lang w:eastAsia="hr-HR"/>
        </w:rPr>
        <w:t>ima iskazanu kratkotrajnu imovinu u ukupnom iznosu od 2.838.008 kn</w:t>
      </w:r>
    </w:p>
    <w:p w:rsidRPr="00754913" w:rsidR="005E54D2" w:rsidP="00B377AF" w:rsidRDefault="005E54D2">
      <w:pPr>
        <w:autoSpaceDE w:val="false"/>
        <w:autoSpaceDN w:val="false"/>
        <w:adjustRightInd w:val="false"/>
        <w:jc w:val="both"/>
        <w:rPr>
          <w:rFonts w:cs="Arial"/>
          <w:b w:val="false"/>
          <w:color w:val="000000"/>
          <w:lang w:eastAsia="hr-HR"/>
        </w:rPr>
      </w:pPr>
    </w:p>
    <w:p w:rsidRPr="00754913" w:rsidR="005E54D2" w:rsidP="00B377AF" w:rsidRDefault="005E54D2">
      <w:pPr>
        <w:autoSpaceDE w:val="false"/>
        <w:autoSpaceDN w:val="false"/>
        <w:adjustRightInd w:val="false"/>
        <w:jc w:val="both"/>
        <w:rPr>
          <w:rFonts w:cs="Arial"/>
          <w:b w:val="false"/>
          <w:color w:val="000000"/>
          <w:lang w:eastAsia="hr-HR"/>
        </w:rPr>
      </w:pPr>
      <w:r w:rsidRPr="00754913">
        <w:rPr>
          <w:rFonts w:cs="Arial"/>
          <w:b w:val="false"/>
          <w:color w:val="000000"/>
          <w:lang w:eastAsia="hr-HR"/>
        </w:rPr>
        <w:t>LUREX d.o.o., za usluge i turistička agencija Opatija, Eugena Kumičića 9</w:t>
      </w:r>
    </w:p>
    <w:p w:rsidRPr="00754913" w:rsidR="005E54D2" w:rsidP="005E54D2" w:rsidRDefault="005E54D2">
      <w:pPr>
        <w:pStyle w:val="Odlomakpopisa"/>
        <w:numPr>
          <w:ilvl w:val="0"/>
          <w:numId w:val="25"/>
        </w:numPr>
        <w:autoSpaceDE w:val="false"/>
        <w:autoSpaceDN w:val="false"/>
        <w:adjustRightInd w:val="false"/>
        <w:jc w:val="both"/>
        <w:rPr>
          <w:rFonts w:cs="Arial"/>
          <w:b w:val="false"/>
          <w:color w:val="000000"/>
          <w:lang w:eastAsia="hr-HR"/>
        </w:rPr>
      </w:pPr>
      <w:r w:rsidRPr="00754913">
        <w:rPr>
          <w:rFonts w:cs="Arial"/>
          <w:b w:val="false"/>
          <w:color w:val="000000"/>
          <w:lang w:eastAsia="hr-HR"/>
        </w:rPr>
        <w:t>ima iskazanu kratkotrajnu imovinu u ukupnom iznosu od 110.375 kn</w:t>
      </w:r>
    </w:p>
    <w:p w:rsidRPr="00754913" w:rsidR="005E54D2" w:rsidP="00B377AF" w:rsidRDefault="005E54D2">
      <w:pPr>
        <w:autoSpaceDE w:val="false"/>
        <w:autoSpaceDN w:val="false"/>
        <w:adjustRightInd w:val="false"/>
        <w:jc w:val="both"/>
        <w:rPr>
          <w:rFonts w:cs="Arial"/>
          <w:b w:val="false"/>
          <w:color w:val="000000"/>
          <w:lang w:eastAsia="hr-HR"/>
        </w:rPr>
      </w:pPr>
    </w:p>
    <w:p w:rsidRPr="00754913" w:rsidR="00B377AF" w:rsidP="005E54D2" w:rsidRDefault="00B377AF">
      <w:pPr>
        <w:autoSpaceDE w:val="false"/>
        <w:autoSpaceDN w:val="false"/>
        <w:adjustRightInd w:val="false"/>
        <w:ind w:firstLine="360"/>
        <w:jc w:val="both"/>
        <w:rPr>
          <w:rFonts w:cs="Arial"/>
          <w:b w:val="false"/>
          <w:color w:val="000000"/>
          <w:lang w:eastAsia="hr-HR"/>
        </w:rPr>
      </w:pPr>
      <w:r w:rsidRPr="00754913">
        <w:rPr>
          <w:rFonts w:cs="Arial"/>
          <w:bCs/>
          <w:color w:val="000000"/>
          <w:lang w:eastAsia="hr-HR"/>
        </w:rPr>
        <w:t>S o</w:t>
      </w:r>
      <w:r w:rsidRPr="00754913">
        <w:rPr>
          <w:rFonts w:cs="Arial"/>
          <w:b w:val="false"/>
          <w:color w:val="000000"/>
          <w:lang w:eastAsia="hr-HR"/>
        </w:rPr>
        <w:t xml:space="preserve">bzirom da su pripojena društva imala znatnu kratkotrajnu imovinu, slijedom toga došlo je i do povećanja kratkotrajne imovine dužnika. </w:t>
      </w:r>
    </w:p>
    <w:p w:rsidRPr="00754913" w:rsidR="00B377AF" w:rsidP="005E54D2" w:rsidRDefault="00B377AF">
      <w:pPr>
        <w:autoSpaceDE w:val="false"/>
        <w:autoSpaceDN w:val="false"/>
        <w:adjustRightInd w:val="false"/>
        <w:ind w:firstLine="360"/>
        <w:jc w:val="both"/>
        <w:rPr>
          <w:rFonts w:cs="Arial"/>
          <w:b w:val="false"/>
          <w:color w:val="000000"/>
          <w:lang w:eastAsia="hr-HR"/>
        </w:rPr>
      </w:pPr>
      <w:r w:rsidRPr="00754913">
        <w:rPr>
          <w:rFonts w:cs="Arial"/>
          <w:b w:val="false"/>
          <w:color w:val="000000"/>
          <w:lang w:eastAsia="hr-HR"/>
        </w:rPr>
        <w:t xml:space="preserve">Budući da osoba ovlaštena za zastupanje dužnika nije uopće surađivala sa privremenim stečajnim upraviteljem, privremeni stečajni upravitelj ne može utvrditi naplativost navedenih potraživanja iskazanih u bilancama kako dužnika tako i bilancama pripojenih društava, kao ni očitovati se na što se odnosi kratkotrajna imovina navedena u bilancama. </w:t>
      </w:r>
    </w:p>
    <w:p w:rsidRPr="00754913" w:rsidR="005E54D2" w:rsidP="00B377AF" w:rsidRDefault="005E54D2">
      <w:pPr>
        <w:autoSpaceDE w:val="false"/>
        <w:autoSpaceDN w:val="false"/>
        <w:adjustRightInd w:val="false"/>
        <w:jc w:val="both"/>
        <w:rPr>
          <w:rFonts w:cs="Arial"/>
          <w:bCs/>
          <w:color w:val="000000"/>
          <w:lang w:eastAsia="hr-HR"/>
        </w:rPr>
      </w:pPr>
    </w:p>
    <w:p w:rsidRPr="00754913" w:rsidR="00B377AF" w:rsidP="005E54D2"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Dana 05. rujna 2021., </w:t>
      </w:r>
      <w:r w:rsidRPr="00754913" w:rsidR="005E54D2">
        <w:rPr>
          <w:rFonts w:cs="Arial"/>
          <w:b w:val="false"/>
          <w:color w:val="000000"/>
          <w:lang w:eastAsia="hr-HR"/>
        </w:rPr>
        <w:t xml:space="preserve">privrmeni </w:t>
      </w:r>
      <w:r w:rsidRPr="00754913">
        <w:rPr>
          <w:rFonts w:cs="Arial"/>
          <w:b w:val="false"/>
          <w:color w:val="000000"/>
          <w:lang w:eastAsia="hr-HR"/>
        </w:rPr>
        <w:t xml:space="preserve">stečajni upravitelj je primio dopis Županijskog državnog odvjetništva u Rijeci u kojem se navodi da je dužnik Edition food d.o.o., pravni sljednik društva PURE ART d.o.o., OIB 94898652128 temeljem ugovora o pripajanju, a društvo Pure art d.o.o. je pravni sljednik društva INLET d.o.o., OIB:31190697197, također temeljem ugovora o pripajanju, dok su ranije tvrtke društva TD Inlet, H d.o.o. te Hemingway bar. </w:t>
      </w:r>
    </w:p>
    <w:p w:rsidRPr="00754913" w:rsidR="00B377AF" w:rsidP="005E54D2"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Nadalje se navodi da je društvo INLET d.o.o. u 2019.g. raspolagalo svojom imovinom u korist drugih povezanih društava i to na način da je društvo pod ranijom tvrtkom i sjedištem H d.o.o., Opatija Zert 2, </w:t>
      </w: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bCs/>
          <w:color w:val="000000"/>
          <w:lang w:eastAsia="hr-HR"/>
        </w:rPr>
        <w:lastRenderedPageBreak/>
        <w:t xml:space="preserve">1. Ugovorom o podjeli i preuzimanju društava kapitala od 15. veljače 2019. ( provedeno u sudskom registru 11. lipnja 2019.), prenijelo na povezano društvo PARTNERSHIP </w:t>
      </w:r>
      <w:r w:rsidRPr="00754913">
        <w:rPr>
          <w:rFonts w:cs="Arial"/>
          <w:b w:val="false"/>
          <w:color w:val="000000"/>
          <w:lang w:eastAsia="hr-HR"/>
        </w:rPr>
        <w:t xml:space="preserve">d.o.o., Opatija, E.Kumičića 9 (sada sjedišta Trg Republike Hrvatske 1, Zagreb) nekretnine: </w:t>
      </w: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 xml:space="preserve">- </w:t>
      </w:r>
      <w:r w:rsidRPr="00754913">
        <w:rPr>
          <w:rFonts w:cs="Arial"/>
          <w:b w:val="false"/>
          <w:bCs/>
          <w:color w:val="000000"/>
          <w:lang w:eastAsia="hr-HR"/>
        </w:rPr>
        <w:t>38/1000 dijela grč zgrada i dvorište sa 1540m2, upisana u zk. ul br. k.o.Opatija</w:t>
      </w:r>
      <w:r w:rsidRPr="00754913">
        <w:rPr>
          <w:rFonts w:cs="Arial"/>
          <w:b w:val="false"/>
          <w:color w:val="000000"/>
          <w:lang w:eastAsia="hr-HR"/>
        </w:rPr>
        <w:t xml:space="preserve">, </w:t>
      </w:r>
      <w:r w:rsidRPr="00754913">
        <w:rPr>
          <w:rFonts w:cs="Arial"/>
          <w:b w:val="false"/>
          <w:bCs/>
          <w:color w:val="000000"/>
          <w:lang w:eastAsia="hr-HR"/>
        </w:rPr>
        <w:t>etažno vlasništvo (E-9), stan na II katu zgrade A</w:t>
      </w:r>
      <w:r w:rsidRPr="00754913">
        <w:rPr>
          <w:rFonts w:cs="Arial"/>
          <w:b w:val="false"/>
          <w:color w:val="000000"/>
          <w:lang w:eastAsia="hr-HR"/>
        </w:rPr>
        <w:t xml:space="preserve">, koji se sastoji od hodnika, kuhinje, dnevnog boravka i dvije sobe, ukupne površine 91.02m2, s pripatkom drvarnica u podrumu zgrade A, sveukupne površine 93,24m2 , ucijelosti ( </w:t>
      </w:r>
      <w:r w:rsidRPr="00754913">
        <w:rPr>
          <w:rFonts w:cs="Arial"/>
          <w:b w:val="false"/>
          <w:bCs/>
          <w:color w:val="000000"/>
          <w:lang w:eastAsia="hr-HR"/>
        </w:rPr>
        <w:t xml:space="preserve">koja sada odgovara k.č.298 zk.ul.br. 1157 k.o. Opatija – etaža 9;) </w:t>
      </w:r>
    </w:p>
    <w:p w:rsidRPr="00754913" w:rsidR="00B377AF" w:rsidP="00B377AF" w:rsidRDefault="00B377AF">
      <w:pPr>
        <w:autoSpaceDE w:val="false"/>
        <w:autoSpaceDN w:val="false"/>
        <w:adjustRightInd w:val="false"/>
        <w:jc w:val="both"/>
        <w:rPr>
          <w:rFonts w:cs="Arial"/>
          <w:b w:val="false"/>
          <w:color w:val="000000"/>
          <w:lang w:eastAsia="hr-HR"/>
        </w:rPr>
      </w:pPr>
    </w:p>
    <w:p w:rsidRPr="00754913" w:rsidR="00B377AF" w:rsidP="005E54D2"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 xml:space="preserve">- </w:t>
      </w:r>
      <w:r w:rsidRPr="00754913">
        <w:rPr>
          <w:rFonts w:cs="Arial"/>
          <w:b w:val="false"/>
          <w:bCs/>
          <w:color w:val="000000"/>
          <w:lang w:eastAsia="hr-HR"/>
        </w:rPr>
        <w:t xml:space="preserve">269/10000 dijela kat čestice 1430/87 </w:t>
      </w:r>
      <w:r w:rsidRPr="00754913">
        <w:rPr>
          <w:rFonts w:cs="Arial"/>
          <w:b w:val="false"/>
          <w:color w:val="000000"/>
          <w:lang w:eastAsia="hr-HR"/>
        </w:rPr>
        <w:t xml:space="preserve">stambeno poslovna zgrada i dvorište u ul. Save Jugo Bujkove kb.1, upisana u </w:t>
      </w:r>
      <w:r w:rsidRPr="00754913">
        <w:rPr>
          <w:rFonts w:cs="Arial"/>
          <w:b w:val="false"/>
          <w:bCs/>
          <w:color w:val="000000"/>
          <w:lang w:eastAsia="hr-HR"/>
        </w:rPr>
        <w:t>zk.ul.br. 4614 k.o. Plase</w:t>
      </w:r>
      <w:r w:rsidRPr="00754913">
        <w:rPr>
          <w:rFonts w:cs="Arial"/>
          <w:b w:val="false"/>
          <w:color w:val="000000"/>
          <w:lang w:eastAsia="hr-HR"/>
        </w:rPr>
        <w:t>, etažno vlasništvo (</w:t>
      </w:r>
      <w:r w:rsidRPr="00754913">
        <w:rPr>
          <w:rFonts w:cs="Arial"/>
          <w:b w:val="false"/>
          <w:bCs/>
          <w:color w:val="000000"/>
          <w:lang w:eastAsia="hr-HR"/>
        </w:rPr>
        <w:t xml:space="preserve">E-28), </w:t>
      </w: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p</w:t>
      </w:r>
      <w:r w:rsidRPr="00754913">
        <w:rPr>
          <w:rFonts w:cs="Arial"/>
          <w:b w:val="false"/>
          <w:bCs/>
          <w:color w:val="000000"/>
          <w:lang w:eastAsia="hr-HR"/>
        </w:rPr>
        <w:t xml:space="preserve">oslovni prostor </w:t>
      </w:r>
      <w:r w:rsidRPr="00754913">
        <w:rPr>
          <w:rFonts w:cs="Arial"/>
          <w:b w:val="false"/>
          <w:color w:val="000000"/>
          <w:lang w:eastAsia="hr-HR"/>
        </w:rPr>
        <w:t xml:space="preserve">„D“ caffe bar, koji se sastoji od prostora za usluživanje, sprem. WC, WC M+Ž, terase, sveukupne površine 109,76m2- u cijelosti; </w:t>
      </w:r>
    </w:p>
    <w:p w:rsidRPr="00754913" w:rsidR="00B377AF" w:rsidP="00B377AF" w:rsidRDefault="00B377AF">
      <w:pPr>
        <w:autoSpaceDE w:val="false"/>
        <w:autoSpaceDN w:val="false"/>
        <w:adjustRightInd w:val="false"/>
        <w:jc w:val="both"/>
        <w:rPr>
          <w:rFonts w:cs="Arial"/>
          <w:b w:val="false"/>
          <w:color w:val="000000"/>
          <w:lang w:eastAsia="hr-HR"/>
        </w:rPr>
      </w:pP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 xml:space="preserve">- </w:t>
      </w:r>
      <w:r w:rsidRPr="00754913">
        <w:rPr>
          <w:rFonts w:cs="Arial"/>
          <w:b w:val="false"/>
          <w:bCs/>
          <w:color w:val="000000"/>
          <w:lang w:eastAsia="hr-HR"/>
        </w:rPr>
        <w:t xml:space="preserve">1786/10000 dijela kat.čestice 1430/87 </w:t>
      </w:r>
      <w:r w:rsidRPr="00754913">
        <w:rPr>
          <w:rFonts w:cs="Arial"/>
          <w:b w:val="false"/>
          <w:color w:val="000000"/>
          <w:lang w:eastAsia="hr-HR"/>
        </w:rPr>
        <w:t xml:space="preserve">stambeno poslovna zgrada i dvorište u ul. Save Jugo Bujkove kb.1, upisana u </w:t>
      </w:r>
      <w:r w:rsidRPr="00754913">
        <w:rPr>
          <w:rFonts w:cs="Arial"/>
          <w:b w:val="false"/>
          <w:bCs/>
          <w:color w:val="000000"/>
          <w:lang w:eastAsia="hr-HR"/>
        </w:rPr>
        <w:t>zk.ul.br. 4614 k.o. Plase</w:t>
      </w:r>
      <w:r w:rsidRPr="00754913">
        <w:rPr>
          <w:rFonts w:cs="Arial"/>
          <w:b w:val="false"/>
          <w:color w:val="000000"/>
          <w:lang w:eastAsia="hr-HR"/>
        </w:rPr>
        <w:t xml:space="preserve">, etažno </w:t>
      </w:r>
      <w:r w:rsidRPr="00754913">
        <w:rPr>
          <w:rFonts w:cs="Arial"/>
          <w:b w:val="false"/>
          <w:bCs/>
          <w:color w:val="000000"/>
          <w:lang w:eastAsia="hr-HR"/>
        </w:rPr>
        <w:t>vlasništvo (E-33), poslovni prostor</w:t>
      </w:r>
      <w:r w:rsidRPr="00754913">
        <w:rPr>
          <w:rFonts w:cs="Arial"/>
          <w:b w:val="false"/>
          <w:color w:val="000000"/>
          <w:lang w:eastAsia="hr-HR"/>
        </w:rPr>
        <w:t xml:space="preserve">, suteren-1, koji se sastoji od skladišno-prodajnog prostora, prodajnog prostora. 2 skladišta i WC-a, ukupne površine 728/60m2 – u 60/1000 dijela; </w:t>
      </w:r>
    </w:p>
    <w:p w:rsidRPr="00754913" w:rsidR="00B377AF" w:rsidP="00B377AF" w:rsidRDefault="00B377AF">
      <w:pPr>
        <w:autoSpaceDE w:val="false"/>
        <w:autoSpaceDN w:val="false"/>
        <w:adjustRightInd w:val="false"/>
        <w:jc w:val="both"/>
        <w:rPr>
          <w:rFonts w:cs="Arial"/>
          <w:b w:val="false"/>
          <w:color w:val="000000"/>
          <w:lang w:eastAsia="hr-HR"/>
        </w:rPr>
      </w:pP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 xml:space="preserve">- te plovilo </w:t>
      </w:r>
      <w:r w:rsidRPr="00754913">
        <w:rPr>
          <w:rFonts w:cs="Arial"/>
          <w:b w:val="false"/>
          <w:bCs/>
          <w:color w:val="000000"/>
          <w:lang w:eastAsia="hr-HR"/>
        </w:rPr>
        <w:t>brodicu s kabinom MONTE CARLO 37</w:t>
      </w:r>
      <w:r w:rsidRPr="00754913">
        <w:rPr>
          <w:rFonts w:cs="Arial"/>
          <w:b w:val="false"/>
          <w:color w:val="000000"/>
          <w:lang w:eastAsia="hr-HR"/>
        </w:rPr>
        <w:t>, broj trupa F</w:t>
      </w:r>
      <w:r w:rsidRPr="00754913" w:rsidR="005E54D2">
        <w:rPr>
          <w:rFonts w:cs="Arial"/>
          <w:b w:val="false"/>
          <w:color w:val="000000"/>
          <w:lang w:eastAsia="hr-HR"/>
        </w:rPr>
        <w:t>R BEYG5086A808 reg oznake 487OP</w:t>
      </w:r>
      <w:r w:rsidRPr="00754913">
        <w:rPr>
          <w:rFonts w:cs="Arial"/>
          <w:b w:val="false"/>
          <w:color w:val="000000"/>
          <w:lang w:eastAsia="hr-HR"/>
        </w:rPr>
        <w:t xml:space="preserve">, s dva vanbrodska motora Volvo serijski broj BD2004016556 i TD2004016563. </w:t>
      </w:r>
    </w:p>
    <w:p w:rsidRPr="00754913" w:rsidR="00B377AF" w:rsidP="00B377AF" w:rsidRDefault="00B377AF">
      <w:pPr>
        <w:autoSpaceDE w:val="false"/>
        <w:autoSpaceDN w:val="false"/>
        <w:adjustRightInd w:val="false"/>
        <w:jc w:val="both"/>
        <w:rPr>
          <w:rFonts w:cs="Arial"/>
          <w:b w:val="false"/>
          <w:color w:val="000000"/>
          <w:lang w:eastAsia="hr-HR"/>
        </w:rPr>
      </w:pP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bCs/>
          <w:color w:val="000000"/>
          <w:lang w:eastAsia="hr-HR"/>
        </w:rPr>
        <w:t xml:space="preserve">2. ugovorom o podjeli i preuzimanju društava kapitala od 19.rujna 2019. godine </w:t>
      </w:r>
      <w:r w:rsidRPr="00754913">
        <w:rPr>
          <w:rFonts w:cs="Arial"/>
          <w:b w:val="false"/>
          <w:color w:val="000000"/>
          <w:lang w:eastAsia="hr-HR"/>
        </w:rPr>
        <w:t xml:space="preserve">, </w:t>
      </w:r>
      <w:r w:rsidRPr="00754913">
        <w:rPr>
          <w:rFonts w:cs="Arial"/>
          <w:b w:val="false"/>
          <w:bCs/>
          <w:color w:val="000000"/>
          <w:lang w:eastAsia="hr-HR"/>
        </w:rPr>
        <w:t xml:space="preserve">prenijelo je na povezano društvo SUGAR d.o.o., Opatija, Zert </w:t>
      </w:r>
      <w:r w:rsidRPr="00754913">
        <w:rPr>
          <w:rFonts w:cs="Arial"/>
          <w:b w:val="false"/>
          <w:bCs/>
          <w:i/>
          <w:iCs/>
          <w:color w:val="000000"/>
          <w:lang w:eastAsia="hr-HR"/>
        </w:rPr>
        <w:t>2</w:t>
      </w:r>
      <w:r w:rsidRPr="00754913" w:rsidR="005E54D2">
        <w:rPr>
          <w:rFonts w:cs="Arial"/>
          <w:b w:val="false"/>
          <w:color w:val="000000"/>
          <w:lang w:eastAsia="hr-HR"/>
        </w:rPr>
        <w:t>( koje je isto pripoje</w:t>
      </w:r>
      <w:r w:rsidRPr="00754913">
        <w:rPr>
          <w:rFonts w:cs="Arial"/>
          <w:b w:val="false"/>
          <w:color w:val="000000"/>
          <w:lang w:eastAsia="hr-HR"/>
        </w:rPr>
        <w:t xml:space="preserve">no društvu Edition food d.o.o.,) između </w:t>
      </w:r>
      <w:r w:rsidRPr="00754913">
        <w:rPr>
          <w:rFonts w:cs="Arial"/>
          <w:b w:val="false"/>
          <w:bCs/>
          <w:color w:val="000000"/>
          <w:lang w:eastAsia="hr-HR"/>
        </w:rPr>
        <w:t xml:space="preserve">ostalog prava i obveze koje će proizaći iz parnica </w:t>
      </w:r>
      <w:r w:rsidRPr="00754913">
        <w:rPr>
          <w:rFonts w:cs="Arial"/>
          <w:b w:val="false"/>
          <w:color w:val="000000"/>
          <w:lang w:eastAsia="hr-HR"/>
        </w:rPr>
        <w:t>koje H.d.o.o. (sada Edition food d.o.o) vodi pred Trgovačkim sudom u Zagrebu pod posl.br. P-2511/2014 radi na</w:t>
      </w:r>
      <w:r w:rsidRPr="00754913" w:rsidR="005E54D2">
        <w:rPr>
          <w:rFonts w:cs="Arial"/>
          <w:b w:val="false"/>
          <w:color w:val="000000"/>
          <w:lang w:eastAsia="hr-HR"/>
        </w:rPr>
        <w:t>k</w:t>
      </w:r>
      <w:r w:rsidRPr="00754913">
        <w:rPr>
          <w:rFonts w:cs="Arial"/>
          <w:b w:val="false"/>
          <w:color w:val="000000"/>
          <w:lang w:eastAsia="hr-HR"/>
        </w:rPr>
        <w:t xml:space="preserve">nade štete, te pred Općinskim sudom u Rijeci pod posl br. Pn-513/2015 radi naknade štete. Uvid u navedene spise nije moguć kroz e-komunikaciju. </w:t>
      </w:r>
    </w:p>
    <w:p w:rsidRPr="00754913" w:rsidR="00B377AF" w:rsidP="005E54D2"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Nad društvom SUGAR d.o.o. bio je otvoren predstečajni postupak rješenjem Trgovačkog suda u Rijeci, poslovni broj 14 St-536/2019-7 od 11. veljače 2020. Postupak je obustavljen rješenjem posl.br. St-536/2019-29 od 18. rujna 2020. Na osnovi Odluke o pripajanju od 23. prosinca 2020., društvo Sugar d.o.o. je pripojeno društvu Edition food d.o.o. </w:t>
      </w:r>
    </w:p>
    <w:p w:rsidRPr="00754913" w:rsidR="00B377AF" w:rsidP="005E54D2"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Trgovačko društvo Partnership d.o.o., je po stjecanju predmetnih nekretnina dalje s njima raspolagalo na način da ih je otuđilo. Iz povijesnih zk izvadaka vidljivo je da je na osnovi ugovora o kupoprodaji na njima upisan kao vlasnik Mario Kovačević. </w:t>
      </w:r>
    </w:p>
    <w:p w:rsidRPr="00754913" w:rsidR="00B377AF" w:rsidP="00B377AF" w:rsidRDefault="00194191">
      <w:pPr>
        <w:autoSpaceDE w:val="false"/>
        <w:autoSpaceDN w:val="false"/>
        <w:adjustRightInd w:val="false"/>
        <w:jc w:val="both"/>
        <w:rPr>
          <w:rFonts w:cs="Arial"/>
          <w:b w:val="false"/>
          <w:color w:val="000000"/>
          <w:lang w:eastAsia="hr-HR"/>
        </w:rPr>
      </w:pPr>
      <w:r>
        <w:rPr>
          <w:rFonts w:cs="Arial"/>
          <w:b w:val="false"/>
          <w:color w:val="000000"/>
          <w:lang w:eastAsia="hr-HR"/>
        </w:rPr>
        <w:t>Nad društvom Partnership d.o.o.</w:t>
      </w:r>
      <w:r w:rsidRPr="00754913" w:rsidR="00B377AF">
        <w:rPr>
          <w:rFonts w:cs="Arial"/>
          <w:b w:val="false"/>
          <w:color w:val="000000"/>
          <w:lang w:eastAsia="hr-HR"/>
        </w:rPr>
        <w:t>, Zagreb, Trg Republike Hrvatske 1, pokrenut je predstečajni postupak otvoren rješenjem Trgovačkog suda u Zagrebu poslovni broj St-257/2021 od 17.</w:t>
      </w:r>
      <w:r>
        <w:rPr>
          <w:rFonts w:cs="Arial"/>
          <w:b w:val="false"/>
          <w:color w:val="000000"/>
          <w:lang w:eastAsia="hr-HR"/>
        </w:rPr>
        <w:t xml:space="preserve"> </w:t>
      </w:r>
      <w:r w:rsidRPr="00754913" w:rsidR="00B377AF">
        <w:rPr>
          <w:rFonts w:cs="Arial"/>
          <w:b w:val="false"/>
          <w:color w:val="000000"/>
          <w:lang w:eastAsia="hr-HR"/>
        </w:rPr>
        <w:t xml:space="preserve">ožujka 2021. </w:t>
      </w:r>
    </w:p>
    <w:p w:rsidRPr="00754913" w:rsidR="00B377AF" w:rsidP="005E54D2"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Iz navedenog proizlazi da je društvo INLET d.o.o., u godini koja prethodi godini u kojoj je postalo insolventno raspolagalo svojom imovinom na način da je ostalo bez dijela imovine i na taj način došlo je do oštećenja ostalih vjerovnika koji nisu mogli namiriti svoje tražbine, pa i do otvaranja predstečajnog postupka nad istim pred Trgovačkim sudom u Rijeci pod posl.br.</w:t>
      </w:r>
      <w:r w:rsidR="00194191">
        <w:rPr>
          <w:rFonts w:cs="Arial"/>
          <w:b w:val="false"/>
          <w:color w:val="000000"/>
          <w:lang w:eastAsia="hr-HR"/>
        </w:rPr>
        <w:t xml:space="preserve"> </w:t>
      </w:r>
      <w:r w:rsidRPr="00754913">
        <w:rPr>
          <w:rFonts w:cs="Arial"/>
          <w:b w:val="false"/>
          <w:color w:val="000000"/>
          <w:lang w:eastAsia="hr-HR"/>
        </w:rPr>
        <w:t xml:space="preserve">St-574/2019, koji je obustavljen , pa je postupak </w:t>
      </w:r>
      <w:r w:rsidRPr="00754913">
        <w:rPr>
          <w:rFonts w:cs="Arial"/>
          <w:b w:val="false"/>
          <w:color w:val="000000"/>
          <w:lang w:eastAsia="hr-HR"/>
        </w:rPr>
        <w:lastRenderedPageBreak/>
        <w:t xml:space="preserve">nastavljen rješenjem poslovnog broja St-199/20 kao da je podnesen prijedlog za otvaranje stečajnog postupka i pokrenut je prethodni postupak radi utvrđivanja pretpostavki za otvaranje stečajnog postupka. U prethodnom postupku je utvrđeno da nema imovine ni za podmirenje troškova prethodnog i otvorenog stečajnog postupka. Društvo Inlet d.o.o. je pripojeno društvu Pure art d.o.o., a ovo dužniku, Edition food d.o.o. </w:t>
      </w:r>
    </w:p>
    <w:p w:rsidRPr="00754913" w:rsidR="00B377AF" w:rsidP="005E54D2"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Kako je Mario Kovačević osnivač i ovlaštena osoba za zastupanje svih društava ( H d.o.o., odnosno Inlet d.o.o. i Edition food, te Partnership d.o.o., i Sugar d.o.o.), koja su sklapala ugovore o podjeli i preuzimanju društava kapitala, isti je znao da se poduzetim radnjama nanosi šteta vjerovnicima, </w:t>
      </w:r>
      <w:r w:rsidRPr="00754913">
        <w:rPr>
          <w:rFonts w:cs="Arial"/>
          <w:b w:val="false"/>
          <w:bCs/>
          <w:color w:val="000000"/>
          <w:lang w:eastAsia="hr-HR"/>
        </w:rPr>
        <w:t xml:space="preserve">te ima osnove za pobijanje dužnikovih pravnih radnji i to ugovora o podijeli i preuzimanju društava kapitala od 15. </w:t>
      </w:r>
      <w:r w:rsidR="00194191">
        <w:rPr>
          <w:rFonts w:cs="Arial"/>
          <w:b w:val="false"/>
          <w:bCs/>
          <w:color w:val="000000"/>
          <w:lang w:eastAsia="hr-HR"/>
        </w:rPr>
        <w:t>veljače 2019. i 19. rujna 2019.</w:t>
      </w:r>
      <w:r w:rsidRPr="00754913">
        <w:rPr>
          <w:rFonts w:cs="Arial"/>
          <w:b w:val="false"/>
          <w:bCs/>
          <w:color w:val="000000"/>
          <w:lang w:eastAsia="hr-HR"/>
        </w:rPr>
        <w:t xml:space="preserve">, kao i ugovora o kupoprodaji nekretnina. </w:t>
      </w:r>
    </w:p>
    <w:p w:rsidRPr="00754913" w:rsidR="005E54D2" w:rsidP="00B377AF" w:rsidRDefault="005E54D2">
      <w:pPr>
        <w:autoSpaceDE w:val="false"/>
        <w:autoSpaceDN w:val="false"/>
        <w:adjustRightInd w:val="false"/>
        <w:jc w:val="both"/>
        <w:rPr>
          <w:rFonts w:cs="Arial"/>
          <w:b w:val="false"/>
          <w:bCs/>
          <w:color w:val="000000"/>
          <w:lang w:eastAsia="hr-HR"/>
        </w:rPr>
      </w:pPr>
    </w:p>
    <w:p w:rsidRPr="00754913" w:rsidR="005E54D2" w:rsidP="005E54D2" w:rsidRDefault="005E54D2">
      <w:pPr>
        <w:autoSpaceDE w:val="false"/>
        <w:autoSpaceDN w:val="false"/>
        <w:adjustRightInd w:val="false"/>
        <w:ind w:firstLine="720"/>
        <w:jc w:val="both"/>
        <w:rPr>
          <w:rFonts w:cs="Arial"/>
          <w:b w:val="false"/>
          <w:bCs/>
          <w:color w:val="000000"/>
          <w:lang w:eastAsia="hr-HR"/>
        </w:rPr>
      </w:pPr>
      <w:r w:rsidRPr="00754913">
        <w:rPr>
          <w:rFonts w:cs="Arial"/>
          <w:b w:val="false"/>
          <w:bCs/>
          <w:color w:val="000000"/>
          <w:lang w:eastAsia="hr-HR"/>
        </w:rPr>
        <w:t>Privremeni stečajni upravitelj je u svom izvješću naveo postupke pred sudovima i drugim tijelima pred kojima se dužnik pojavljuje kao aktivna ili pasivna strana.</w:t>
      </w:r>
    </w:p>
    <w:p w:rsidRPr="00754913" w:rsidR="005E54D2" w:rsidP="00B377AF" w:rsidRDefault="005E54D2">
      <w:pPr>
        <w:autoSpaceDE w:val="false"/>
        <w:autoSpaceDN w:val="false"/>
        <w:adjustRightInd w:val="false"/>
        <w:jc w:val="both"/>
        <w:rPr>
          <w:rFonts w:cs="Arial"/>
          <w:bCs/>
          <w:color w:val="000000"/>
          <w:lang w:eastAsia="hr-HR"/>
        </w:rPr>
      </w:pPr>
    </w:p>
    <w:p w:rsidRPr="00194191" w:rsidR="00B377AF" w:rsidP="00B377AF" w:rsidRDefault="00B377AF">
      <w:pPr>
        <w:autoSpaceDE w:val="false"/>
        <w:autoSpaceDN w:val="false"/>
        <w:adjustRightInd w:val="false"/>
        <w:jc w:val="both"/>
        <w:rPr>
          <w:rFonts w:cs="Arial"/>
          <w:b w:val="false"/>
          <w:color w:val="000000"/>
          <w:lang w:eastAsia="hr-HR"/>
        </w:rPr>
      </w:pPr>
    </w:p>
    <w:p w:rsidRPr="00194191" w:rsidR="00B377AF" w:rsidP="005E54D2" w:rsidRDefault="00B377AF">
      <w:pPr>
        <w:autoSpaceDE w:val="false"/>
        <w:autoSpaceDN w:val="false"/>
        <w:adjustRightInd w:val="false"/>
        <w:ind w:firstLine="720"/>
        <w:jc w:val="both"/>
        <w:rPr>
          <w:rFonts w:cs="Arial"/>
          <w:b w:val="false"/>
          <w:color w:val="000000"/>
          <w:lang w:eastAsia="hr-HR"/>
        </w:rPr>
      </w:pPr>
      <w:r w:rsidRPr="00194191">
        <w:rPr>
          <w:rFonts w:cs="Arial"/>
          <w:b w:val="false"/>
          <w:color w:val="000000"/>
          <w:lang w:eastAsia="hr-HR"/>
        </w:rPr>
        <w:t>Prema financijskim izvještajima i to bilanci i bilješkama uz GFI za 2020.</w:t>
      </w:r>
      <w:r w:rsidR="00194191">
        <w:rPr>
          <w:rFonts w:cs="Arial"/>
          <w:b w:val="false"/>
          <w:color w:val="000000"/>
          <w:lang w:eastAsia="hr-HR"/>
        </w:rPr>
        <w:t xml:space="preserve"> godinu</w:t>
      </w:r>
      <w:r w:rsidRPr="00194191">
        <w:rPr>
          <w:rFonts w:cs="Arial"/>
          <w:b w:val="false"/>
          <w:color w:val="000000"/>
          <w:lang w:eastAsia="hr-HR"/>
        </w:rPr>
        <w:t>, ukupne obveze dužnika na dan 31.</w:t>
      </w:r>
      <w:r w:rsidR="00194191">
        <w:rPr>
          <w:rFonts w:cs="Arial"/>
          <w:b w:val="false"/>
          <w:color w:val="000000"/>
          <w:lang w:eastAsia="hr-HR"/>
        </w:rPr>
        <w:t xml:space="preserve"> prosinca 2020. godine iznose </w:t>
      </w:r>
      <w:r w:rsidRPr="00194191">
        <w:rPr>
          <w:rFonts w:cs="Arial"/>
          <w:b w:val="false"/>
          <w:color w:val="000000"/>
          <w:lang w:eastAsia="hr-HR"/>
        </w:rPr>
        <w:t xml:space="preserve"> </w:t>
      </w:r>
      <w:r w:rsidRPr="00194191">
        <w:rPr>
          <w:rFonts w:cs="Arial"/>
          <w:b w:val="false"/>
          <w:bCs/>
          <w:color w:val="000000"/>
          <w:lang w:eastAsia="hr-HR"/>
        </w:rPr>
        <w:t xml:space="preserve">798.424,00 kn </w:t>
      </w:r>
      <w:r w:rsidRPr="00194191">
        <w:rPr>
          <w:rFonts w:cs="Arial"/>
          <w:b w:val="false"/>
          <w:color w:val="000000"/>
          <w:lang w:eastAsia="hr-HR"/>
        </w:rPr>
        <w:t xml:space="preserve">i to </w:t>
      </w:r>
    </w:p>
    <w:p w:rsidRPr="00194191" w:rsidR="00B377AF" w:rsidP="00B377AF" w:rsidRDefault="00B377AF">
      <w:pPr>
        <w:autoSpaceDE w:val="false"/>
        <w:autoSpaceDN w:val="false"/>
        <w:adjustRightInd w:val="false"/>
        <w:jc w:val="both"/>
        <w:rPr>
          <w:rFonts w:cs="Arial"/>
          <w:b w:val="false"/>
          <w:color w:val="000000"/>
          <w:lang w:eastAsia="hr-HR"/>
        </w:rPr>
      </w:pPr>
      <w:r w:rsidRPr="00194191">
        <w:rPr>
          <w:rFonts w:cs="Arial"/>
          <w:b w:val="false"/>
          <w:color w:val="000000"/>
          <w:lang w:eastAsia="hr-HR"/>
        </w:rPr>
        <w:t xml:space="preserve">a) </w:t>
      </w:r>
      <w:r w:rsidRPr="00194191">
        <w:rPr>
          <w:rFonts w:cs="Arial"/>
          <w:b w:val="false"/>
          <w:bCs/>
          <w:color w:val="000000"/>
          <w:lang w:eastAsia="hr-HR"/>
        </w:rPr>
        <w:t xml:space="preserve">dugoročne obveze 353.842,00 </w:t>
      </w:r>
      <w:r w:rsidRPr="00194191">
        <w:rPr>
          <w:rFonts w:cs="Arial"/>
          <w:b w:val="false"/>
          <w:color w:val="000000"/>
          <w:lang w:eastAsia="hr-HR"/>
        </w:rPr>
        <w:t xml:space="preserve">kn koje se odnose </w:t>
      </w:r>
    </w:p>
    <w:p w:rsidRPr="00194191" w:rsidR="00B377AF" w:rsidP="00B377AF" w:rsidRDefault="00B377AF">
      <w:pPr>
        <w:autoSpaceDE w:val="false"/>
        <w:autoSpaceDN w:val="false"/>
        <w:adjustRightInd w:val="false"/>
        <w:jc w:val="both"/>
        <w:rPr>
          <w:rFonts w:cs="Arial"/>
          <w:b w:val="false"/>
          <w:color w:val="000000"/>
          <w:lang w:eastAsia="hr-HR"/>
        </w:rPr>
      </w:pPr>
      <w:r w:rsidRPr="00194191">
        <w:rPr>
          <w:rFonts w:cs="Arial"/>
          <w:b w:val="false"/>
          <w:color w:val="000000"/>
          <w:lang w:eastAsia="hr-HR"/>
        </w:rPr>
        <w:t xml:space="preserve">- dugoročne obveze za primljene robe i usluge </w:t>
      </w:r>
    </w:p>
    <w:p w:rsidRPr="00194191" w:rsidR="00B377AF" w:rsidP="00B377AF" w:rsidRDefault="00B377AF">
      <w:pPr>
        <w:autoSpaceDE w:val="false"/>
        <w:autoSpaceDN w:val="false"/>
        <w:adjustRightInd w:val="false"/>
        <w:jc w:val="both"/>
        <w:rPr>
          <w:rFonts w:cs="Arial"/>
          <w:b w:val="false"/>
          <w:color w:val="000000"/>
          <w:lang w:eastAsia="hr-HR"/>
        </w:rPr>
      </w:pPr>
      <w:r w:rsidRPr="00194191">
        <w:rPr>
          <w:rFonts w:cs="Arial"/>
          <w:b w:val="false"/>
          <w:color w:val="000000"/>
          <w:lang w:eastAsia="hr-HR"/>
        </w:rPr>
        <w:t xml:space="preserve">b) </w:t>
      </w:r>
      <w:r w:rsidRPr="00194191">
        <w:rPr>
          <w:rFonts w:cs="Arial"/>
          <w:b w:val="false"/>
          <w:bCs/>
          <w:color w:val="000000"/>
          <w:lang w:eastAsia="hr-HR"/>
        </w:rPr>
        <w:t xml:space="preserve">kratkoročne obveze </w:t>
      </w:r>
      <w:r w:rsidRPr="00194191">
        <w:rPr>
          <w:rFonts w:cs="Arial"/>
          <w:b w:val="false"/>
          <w:color w:val="000000"/>
          <w:lang w:eastAsia="hr-HR"/>
        </w:rPr>
        <w:t xml:space="preserve"> </w:t>
      </w:r>
      <w:r w:rsidRPr="00194191">
        <w:rPr>
          <w:rFonts w:cs="Arial"/>
          <w:b w:val="false"/>
          <w:bCs/>
          <w:color w:val="000000"/>
          <w:lang w:eastAsia="hr-HR"/>
        </w:rPr>
        <w:t xml:space="preserve">444.582.00kn </w:t>
      </w:r>
      <w:r w:rsidRPr="00194191">
        <w:rPr>
          <w:rFonts w:cs="Arial"/>
          <w:b w:val="false"/>
          <w:color w:val="000000"/>
          <w:lang w:eastAsia="hr-HR"/>
        </w:rPr>
        <w:t xml:space="preserve">koje se odnose na </w:t>
      </w:r>
    </w:p>
    <w:p w:rsidRPr="00194191" w:rsidR="00B377AF" w:rsidP="00B377AF" w:rsidRDefault="00B377AF">
      <w:pPr>
        <w:autoSpaceDE w:val="false"/>
        <w:autoSpaceDN w:val="false"/>
        <w:adjustRightInd w:val="false"/>
        <w:jc w:val="both"/>
        <w:rPr>
          <w:rFonts w:cs="Arial"/>
          <w:b w:val="false"/>
          <w:color w:val="000000"/>
          <w:lang w:eastAsia="hr-HR"/>
        </w:rPr>
      </w:pPr>
      <w:r w:rsidRPr="00194191">
        <w:rPr>
          <w:rFonts w:cs="Arial"/>
          <w:b w:val="false"/>
          <w:color w:val="000000"/>
          <w:lang w:eastAsia="hr-HR"/>
        </w:rPr>
        <w:t>- obveze za primljenu robu i us</w:t>
      </w:r>
      <w:r w:rsidR="00194191">
        <w:rPr>
          <w:rFonts w:cs="Arial"/>
          <w:b w:val="false"/>
          <w:color w:val="000000"/>
          <w:lang w:eastAsia="hr-HR"/>
        </w:rPr>
        <w:t>l</w:t>
      </w:r>
      <w:r w:rsidRPr="00194191">
        <w:rPr>
          <w:rFonts w:cs="Arial"/>
          <w:b w:val="false"/>
          <w:color w:val="000000"/>
          <w:lang w:eastAsia="hr-HR"/>
        </w:rPr>
        <w:t xml:space="preserve">uge </w:t>
      </w:r>
      <w:r w:rsidR="00194191">
        <w:rPr>
          <w:rFonts w:cs="Arial"/>
          <w:b w:val="false"/>
          <w:color w:val="000000"/>
          <w:lang w:eastAsia="hr-HR"/>
        </w:rPr>
        <w:t xml:space="preserve"> </w:t>
      </w:r>
      <w:r w:rsidRPr="00194191">
        <w:rPr>
          <w:rFonts w:cs="Arial"/>
          <w:b w:val="false"/>
          <w:color w:val="000000"/>
          <w:lang w:eastAsia="hr-HR"/>
        </w:rPr>
        <w:t xml:space="preserve">5.032,00kn </w:t>
      </w:r>
    </w:p>
    <w:p w:rsidRPr="00194191" w:rsidR="00B377AF" w:rsidP="00B377AF" w:rsidRDefault="00B377AF">
      <w:pPr>
        <w:autoSpaceDE w:val="false"/>
        <w:autoSpaceDN w:val="false"/>
        <w:adjustRightInd w:val="false"/>
        <w:jc w:val="both"/>
        <w:rPr>
          <w:rFonts w:cs="Arial"/>
          <w:b w:val="false"/>
          <w:color w:val="000000"/>
          <w:lang w:eastAsia="hr-HR"/>
        </w:rPr>
      </w:pPr>
      <w:r w:rsidRPr="00194191">
        <w:rPr>
          <w:rFonts w:cs="Arial"/>
          <w:b w:val="false"/>
          <w:color w:val="000000"/>
          <w:lang w:eastAsia="hr-HR"/>
        </w:rPr>
        <w:t>- obveze po osnovi primljenih zajmova, depozita i sl.</w:t>
      </w:r>
      <w:r w:rsidR="00194191">
        <w:rPr>
          <w:rFonts w:cs="Arial"/>
          <w:b w:val="false"/>
          <w:color w:val="000000"/>
          <w:lang w:eastAsia="hr-HR"/>
        </w:rPr>
        <w:t xml:space="preserve"> </w:t>
      </w:r>
      <w:r w:rsidRPr="00194191">
        <w:rPr>
          <w:rFonts w:cs="Arial"/>
          <w:b w:val="false"/>
          <w:color w:val="000000"/>
          <w:lang w:eastAsia="hr-HR"/>
        </w:rPr>
        <w:t xml:space="preserve">38.525,00kn </w:t>
      </w:r>
    </w:p>
    <w:p w:rsidRPr="00194191" w:rsidR="005E54D2" w:rsidP="005E54D2" w:rsidRDefault="00B377AF">
      <w:pPr>
        <w:autoSpaceDE w:val="false"/>
        <w:autoSpaceDN w:val="false"/>
        <w:adjustRightInd w:val="false"/>
        <w:jc w:val="both"/>
        <w:rPr>
          <w:rFonts w:cs="Arial"/>
          <w:b w:val="false"/>
          <w:color w:val="000000"/>
          <w:lang w:eastAsia="hr-HR"/>
        </w:rPr>
      </w:pPr>
      <w:r w:rsidRPr="00194191">
        <w:rPr>
          <w:rFonts w:cs="Arial"/>
          <w:b w:val="false"/>
          <w:color w:val="000000"/>
          <w:lang w:eastAsia="hr-HR"/>
        </w:rPr>
        <w:t>- obveze za poreze doprinose i sl. davanja</w:t>
      </w:r>
      <w:r w:rsidR="00194191">
        <w:rPr>
          <w:rFonts w:cs="Arial"/>
          <w:b w:val="false"/>
          <w:color w:val="000000"/>
          <w:lang w:eastAsia="hr-HR"/>
        </w:rPr>
        <w:t xml:space="preserve"> </w:t>
      </w:r>
      <w:r w:rsidRPr="00194191">
        <w:rPr>
          <w:rFonts w:cs="Arial"/>
          <w:b w:val="false"/>
          <w:color w:val="000000"/>
          <w:lang w:eastAsia="hr-HR"/>
        </w:rPr>
        <w:t xml:space="preserve"> 400.824,00kn </w:t>
      </w:r>
    </w:p>
    <w:p w:rsidRPr="00754913" w:rsidR="005E54D2" w:rsidP="005E54D2" w:rsidRDefault="005E54D2">
      <w:pPr>
        <w:autoSpaceDE w:val="false"/>
        <w:autoSpaceDN w:val="false"/>
        <w:adjustRightInd w:val="false"/>
        <w:jc w:val="both"/>
        <w:rPr>
          <w:rFonts w:cs="Arial"/>
          <w:b w:val="false"/>
          <w:color w:val="000000"/>
          <w:lang w:eastAsia="hr-HR"/>
        </w:rPr>
      </w:pPr>
    </w:p>
    <w:p w:rsidRPr="00754913" w:rsidR="00B377AF" w:rsidP="005E54D2"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Prema podacima iz Bilance na posljednji dan 2020. godine, odnos ukupne imovine i ukupnih obveza je sljedeći: </w:t>
      </w: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 xml:space="preserve">Ukupna imovina 1.836.239,00 </w:t>
      </w: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Ukupne obveze</w:t>
      </w:r>
      <w:r w:rsidR="00194191">
        <w:rPr>
          <w:rFonts w:cs="Arial"/>
          <w:b w:val="false"/>
          <w:color w:val="000000"/>
          <w:lang w:eastAsia="hr-HR"/>
        </w:rPr>
        <w:t xml:space="preserve"> </w:t>
      </w:r>
      <w:r w:rsidRPr="00754913">
        <w:rPr>
          <w:rFonts w:cs="Arial"/>
          <w:b w:val="false"/>
          <w:color w:val="000000"/>
          <w:lang w:eastAsia="hr-HR"/>
        </w:rPr>
        <w:t xml:space="preserve">798.424,00 </w:t>
      </w:r>
    </w:p>
    <w:p w:rsidRPr="00754913" w:rsidR="00B377AF" w:rsidP="00B377AF" w:rsidRDefault="00B377AF">
      <w:pPr>
        <w:autoSpaceDE w:val="false"/>
        <w:autoSpaceDN w:val="false"/>
        <w:adjustRightInd w:val="false"/>
        <w:jc w:val="both"/>
        <w:rPr>
          <w:rFonts w:cs="Arial"/>
          <w:b w:val="false"/>
          <w:color w:val="000000"/>
          <w:lang w:eastAsia="hr-HR"/>
        </w:rPr>
      </w:pPr>
      <w:r w:rsidRPr="00754913">
        <w:rPr>
          <w:rFonts w:cs="Arial"/>
          <w:b w:val="false"/>
          <w:color w:val="000000"/>
          <w:lang w:eastAsia="hr-HR"/>
        </w:rPr>
        <w:t>Imovina je veća od obveza za</w:t>
      </w:r>
      <w:r w:rsidR="00194191">
        <w:rPr>
          <w:rFonts w:cs="Arial"/>
          <w:b w:val="false"/>
          <w:color w:val="000000"/>
          <w:lang w:eastAsia="hr-HR"/>
        </w:rPr>
        <w:t xml:space="preserve"> </w:t>
      </w:r>
      <w:r w:rsidRPr="00754913">
        <w:rPr>
          <w:rFonts w:cs="Arial"/>
          <w:b w:val="false"/>
          <w:color w:val="000000"/>
          <w:lang w:eastAsia="hr-HR"/>
        </w:rPr>
        <w:t xml:space="preserve"> 417.643,00 </w:t>
      </w:r>
    </w:p>
    <w:p w:rsidRPr="00754913" w:rsidR="00B377AF" w:rsidP="005E54D2"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Iz navedenih podataka proizlazi da je imovina veća od postojećih obveza za 1.037.815,00</w:t>
      </w:r>
      <w:r w:rsidR="00194191">
        <w:rPr>
          <w:rFonts w:cs="Arial"/>
          <w:b w:val="false"/>
          <w:color w:val="000000"/>
          <w:lang w:eastAsia="hr-HR"/>
        </w:rPr>
        <w:t xml:space="preserve"> </w:t>
      </w:r>
      <w:r w:rsidRPr="00754913">
        <w:rPr>
          <w:rFonts w:cs="Arial"/>
          <w:b w:val="false"/>
          <w:color w:val="000000"/>
          <w:lang w:eastAsia="hr-HR"/>
        </w:rPr>
        <w:t>kn, pa slijedom toga na kraju 2020.</w:t>
      </w:r>
      <w:r w:rsidR="00194191">
        <w:rPr>
          <w:rFonts w:cs="Arial"/>
          <w:b w:val="false"/>
          <w:color w:val="000000"/>
          <w:lang w:eastAsia="hr-HR"/>
        </w:rPr>
        <w:t xml:space="preserve"> </w:t>
      </w:r>
      <w:r w:rsidRPr="00754913">
        <w:rPr>
          <w:rFonts w:cs="Arial"/>
          <w:b w:val="false"/>
          <w:color w:val="000000"/>
          <w:lang w:eastAsia="hr-HR"/>
        </w:rPr>
        <w:t xml:space="preserve">godine. dužnik nije bio prezadužen. </w:t>
      </w:r>
    </w:p>
    <w:p w:rsidRPr="00754913" w:rsidR="00B377AF" w:rsidP="005E54D2"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Međutim, kako su pripajanjem društava na dužnika prešle i obveze pripojenih društava, tako su i obveze dužnika veće u odnosu na stanje iskazano u bilanci na dan 31.</w:t>
      </w:r>
      <w:r w:rsidRPr="00194191" w:rsidR="00194191">
        <w:rPr>
          <w:rFonts w:cs="Arial"/>
          <w:b w:val="false"/>
          <w:color w:val="000000"/>
          <w:lang w:eastAsia="hr-HR"/>
        </w:rPr>
        <w:t xml:space="preserve"> </w:t>
      </w:r>
      <w:r w:rsidR="00194191">
        <w:rPr>
          <w:rFonts w:cs="Arial"/>
          <w:b w:val="false"/>
          <w:color w:val="000000"/>
          <w:lang w:eastAsia="hr-HR"/>
        </w:rPr>
        <w:t>prosinca</w:t>
      </w:r>
      <w:r w:rsidRPr="00754913" w:rsidR="00194191">
        <w:rPr>
          <w:rFonts w:cs="Arial"/>
          <w:b w:val="false"/>
          <w:color w:val="000000"/>
          <w:lang w:eastAsia="hr-HR"/>
        </w:rPr>
        <w:t xml:space="preserve"> </w:t>
      </w:r>
      <w:r w:rsidR="00194191">
        <w:rPr>
          <w:rFonts w:cs="Arial"/>
          <w:b w:val="false"/>
          <w:color w:val="000000"/>
          <w:lang w:eastAsia="hr-HR"/>
        </w:rPr>
        <w:t>2020. godine.</w:t>
      </w:r>
    </w:p>
    <w:p w:rsidRPr="00754913" w:rsidR="00B377AF" w:rsidP="005E54D2"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Iz Očevidnika o redoslijedu vidljivo je da su obveze dužnika daleko veće u odnosu na navedene u bilanci na dan 31.</w:t>
      </w:r>
      <w:r w:rsidR="00194191">
        <w:rPr>
          <w:rFonts w:cs="Arial"/>
          <w:b w:val="false"/>
          <w:color w:val="000000"/>
          <w:lang w:eastAsia="hr-HR"/>
        </w:rPr>
        <w:t xml:space="preserve"> prosinca 2020. godine.</w:t>
      </w:r>
    </w:p>
    <w:p w:rsidRPr="00754913" w:rsidR="005E54D2" w:rsidP="00B377AF" w:rsidRDefault="005E54D2">
      <w:pPr>
        <w:autoSpaceDE w:val="false"/>
        <w:autoSpaceDN w:val="false"/>
        <w:adjustRightInd w:val="false"/>
        <w:jc w:val="both"/>
        <w:rPr>
          <w:rFonts w:cs="Arial"/>
          <w:bCs/>
          <w:color w:val="000000"/>
          <w:lang w:eastAsia="hr-HR"/>
        </w:rPr>
      </w:pPr>
    </w:p>
    <w:p w:rsidRPr="00754913" w:rsidR="00B377AF" w:rsidP="00754913"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Nakon provedenog prethodnog postupka, te uvidom u Očevidnik o redoslijedu plaćanja na dan 30.</w:t>
      </w:r>
      <w:r w:rsidRPr="00754913" w:rsidR="00754913">
        <w:rPr>
          <w:rFonts w:cs="Arial"/>
          <w:b w:val="false"/>
          <w:color w:val="000000"/>
          <w:lang w:eastAsia="hr-HR"/>
        </w:rPr>
        <w:t xml:space="preserve"> rujna 2021. godine</w:t>
      </w:r>
      <w:r w:rsidRPr="00754913">
        <w:rPr>
          <w:rFonts w:cs="Arial"/>
          <w:b w:val="false"/>
          <w:color w:val="000000"/>
          <w:lang w:eastAsia="hr-HR"/>
        </w:rPr>
        <w:t xml:space="preserve"> vidljivo je da je dužnik nesposoban za plaćanje jer je iz izlista Očevidnika vidljivo da dužnik ima jednu ili više evidentiranih osnova za plaćanje u razdoblju dužem od 60 dana koje je trebalo, na temelju valjanih osnova za plaćanje, bez pristanka dužnika naplatiti s njegovog računa, pa slijedom toga kod dužnika postoje uvjeti za otvaranje stečajnog postupka, a to je postojanje stečajnog razloga iz čl.6. st. 2. Stečajnog zakona, </w:t>
      </w:r>
      <w:r w:rsidRPr="00754913">
        <w:rPr>
          <w:rFonts w:cs="Arial"/>
          <w:b w:val="false"/>
          <w:bCs/>
          <w:color w:val="000000"/>
          <w:lang w:eastAsia="hr-HR"/>
        </w:rPr>
        <w:t xml:space="preserve">nesposobnost za plaćanje. </w:t>
      </w:r>
    </w:p>
    <w:p w:rsidRPr="00754913" w:rsidR="00B377AF" w:rsidP="00007BD8"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lastRenderedPageBreak/>
        <w:t xml:space="preserve">Usporedbom evidentirane ukupne imovine i obveza dužnika, proizlazi da dužnik na kraju 2020.godine nije bio prezadužen. </w:t>
      </w:r>
    </w:p>
    <w:p w:rsidRPr="00754913" w:rsidR="00B377AF" w:rsidP="00007BD8"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Kako dužnik </w:t>
      </w:r>
      <w:r w:rsidRPr="00754913">
        <w:rPr>
          <w:rFonts w:cs="Arial"/>
          <w:b w:val="false"/>
          <w:bCs/>
          <w:color w:val="000000"/>
          <w:lang w:eastAsia="hr-HR"/>
        </w:rPr>
        <w:t>nema imovinu dovoljnu za pokriće troškova stečajnog postupka</w:t>
      </w:r>
      <w:r w:rsidRPr="00754913">
        <w:rPr>
          <w:rFonts w:cs="Arial"/>
          <w:b w:val="false"/>
          <w:color w:val="000000"/>
          <w:lang w:eastAsia="hr-HR"/>
        </w:rPr>
        <w:t xml:space="preserve">, pa ni za vođenje eventualnih postupaka radi pobijanja dužnikovih pravnih radnji, privremeni stečajni upravitelj predlaže da sud donese odluku kojom će pozvati osobe koje imaju pravni interes za provedbom stečajnog postupka, da u roku od 15 dana uplate predujam u iznosu od </w:t>
      </w:r>
      <w:r w:rsidRPr="00754913">
        <w:rPr>
          <w:rFonts w:cs="Arial"/>
          <w:b w:val="false"/>
          <w:bCs/>
          <w:color w:val="000000"/>
          <w:lang w:eastAsia="hr-HR"/>
        </w:rPr>
        <w:t xml:space="preserve">134.000,00 kn </w:t>
      </w:r>
      <w:r w:rsidRPr="00754913">
        <w:rPr>
          <w:rFonts w:cs="Arial"/>
          <w:b w:val="false"/>
          <w:color w:val="000000"/>
          <w:lang w:eastAsia="hr-HR"/>
        </w:rPr>
        <w:t xml:space="preserve">za namirenje troškova prethodnoga i otvorenoga stečajnog postupka na prolazni depozit suda, a ukoliko u navedenom roku ne predujme navedeni iznos, predlaže se donijeti rješenje o otvaranju i zaključenju stečajnog postupka nad dužnikom. </w:t>
      </w:r>
    </w:p>
    <w:p w:rsidRPr="00754913" w:rsidR="00007BD8" w:rsidP="00B377AF" w:rsidRDefault="00007BD8">
      <w:pPr>
        <w:autoSpaceDE w:val="false"/>
        <w:autoSpaceDN w:val="false"/>
        <w:adjustRightInd w:val="false"/>
        <w:jc w:val="both"/>
        <w:rPr>
          <w:rFonts w:cs="Arial"/>
          <w:b w:val="false"/>
          <w:color w:val="000000"/>
          <w:lang w:eastAsia="hr-HR"/>
        </w:rPr>
      </w:pPr>
    </w:p>
    <w:p w:rsidRPr="00754913" w:rsidR="00B377AF" w:rsidP="00007BD8" w:rsidRDefault="00B377AF">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Specifikacija troškova obuhvaća </w:t>
      </w:r>
    </w:p>
    <w:p w:rsidRPr="00754913" w:rsidR="00B377AF" w:rsidP="00B67157" w:rsidRDefault="00B377AF">
      <w:pPr>
        <w:pStyle w:val="Odlomakpopisa"/>
        <w:numPr>
          <w:ilvl w:val="0"/>
          <w:numId w:val="25"/>
        </w:numPr>
        <w:autoSpaceDE w:val="false"/>
        <w:autoSpaceDN w:val="false"/>
        <w:adjustRightInd w:val="false"/>
        <w:jc w:val="both"/>
        <w:rPr>
          <w:rFonts w:cs="Arial"/>
          <w:b w:val="false"/>
          <w:color w:val="000000"/>
          <w:lang w:eastAsia="hr-HR"/>
        </w:rPr>
      </w:pPr>
      <w:r w:rsidRPr="00754913">
        <w:rPr>
          <w:rFonts w:cs="Arial"/>
          <w:b w:val="false"/>
          <w:color w:val="000000"/>
          <w:lang w:eastAsia="hr-HR"/>
        </w:rPr>
        <w:t xml:space="preserve">trošak nagrade privremenom stečajnom upravitelju u bruto iznosu od 4.000,00 kn, </w:t>
      </w:r>
    </w:p>
    <w:p w:rsidRPr="00754913" w:rsidR="00B377AF" w:rsidP="00B67157" w:rsidRDefault="00B377AF">
      <w:pPr>
        <w:pStyle w:val="Odlomakpopisa"/>
        <w:numPr>
          <w:ilvl w:val="0"/>
          <w:numId w:val="25"/>
        </w:numPr>
        <w:autoSpaceDE w:val="false"/>
        <w:autoSpaceDN w:val="false"/>
        <w:adjustRightInd w:val="false"/>
        <w:jc w:val="both"/>
        <w:rPr>
          <w:rFonts w:cs="Arial"/>
          <w:b w:val="false"/>
          <w:color w:val="000000"/>
          <w:lang w:eastAsia="hr-HR"/>
        </w:rPr>
      </w:pPr>
      <w:r w:rsidRPr="00754913">
        <w:rPr>
          <w:rFonts w:cs="Arial"/>
          <w:b w:val="false"/>
          <w:color w:val="000000"/>
          <w:lang w:eastAsia="hr-HR"/>
        </w:rPr>
        <w:t xml:space="preserve">trošak nagrade stečajnom upravitelju u bruto iznosu od 10.000,00 kn, </w:t>
      </w:r>
    </w:p>
    <w:p w:rsidRPr="00754913" w:rsidR="00B377AF" w:rsidP="00B67157" w:rsidRDefault="00B377AF">
      <w:pPr>
        <w:pStyle w:val="Odlomakpopisa"/>
        <w:numPr>
          <w:ilvl w:val="0"/>
          <w:numId w:val="25"/>
        </w:numPr>
        <w:autoSpaceDE w:val="false"/>
        <w:autoSpaceDN w:val="false"/>
        <w:adjustRightInd w:val="false"/>
        <w:jc w:val="both"/>
        <w:rPr>
          <w:rFonts w:cs="Arial"/>
          <w:b w:val="false"/>
          <w:color w:val="000000"/>
          <w:lang w:eastAsia="hr-HR"/>
        </w:rPr>
      </w:pPr>
      <w:r w:rsidRPr="00754913">
        <w:rPr>
          <w:rFonts w:cs="Arial"/>
          <w:b w:val="false"/>
          <w:color w:val="000000"/>
          <w:lang w:eastAsia="hr-HR"/>
        </w:rPr>
        <w:t xml:space="preserve">troškovi vođenja knjigovodstva u iznosu od 10.000,00kn, </w:t>
      </w:r>
    </w:p>
    <w:p w:rsidRPr="00754913" w:rsidR="00B377AF" w:rsidP="00754913" w:rsidRDefault="00B67157">
      <w:pPr>
        <w:autoSpaceDE w:val="false"/>
        <w:autoSpaceDN w:val="false"/>
        <w:adjustRightInd w:val="false"/>
        <w:ind w:firstLine="360"/>
        <w:jc w:val="both"/>
        <w:rPr>
          <w:rFonts w:cs="Arial"/>
          <w:b w:val="false"/>
          <w:color w:val="000000"/>
          <w:lang w:eastAsia="hr-HR"/>
        </w:rPr>
      </w:pPr>
      <w:r w:rsidRPr="00754913">
        <w:rPr>
          <w:rFonts w:cs="Arial"/>
          <w:b w:val="false"/>
          <w:color w:val="000000"/>
          <w:lang w:eastAsia="hr-HR"/>
        </w:rPr>
        <w:t xml:space="preserve">- </w:t>
      </w:r>
      <w:r w:rsidRPr="00754913" w:rsidR="00754913">
        <w:rPr>
          <w:rFonts w:cs="Arial"/>
          <w:b w:val="false"/>
          <w:color w:val="000000"/>
          <w:lang w:eastAsia="hr-HR"/>
        </w:rPr>
        <w:t xml:space="preserve">   </w:t>
      </w:r>
      <w:r w:rsidRPr="00754913" w:rsidR="00B377AF">
        <w:rPr>
          <w:rFonts w:cs="Arial"/>
          <w:b w:val="false"/>
          <w:color w:val="000000"/>
          <w:lang w:eastAsia="hr-HR"/>
        </w:rPr>
        <w:t xml:space="preserve">trošak arhiviranja dokumentacije u iznosu od 3.000,00 kn, </w:t>
      </w:r>
    </w:p>
    <w:p w:rsidRPr="00754913" w:rsidR="00B377AF" w:rsidP="00754913" w:rsidRDefault="00B377AF">
      <w:pPr>
        <w:autoSpaceDE w:val="false"/>
        <w:autoSpaceDN w:val="false"/>
        <w:adjustRightInd w:val="false"/>
        <w:ind w:firstLine="360"/>
        <w:jc w:val="both"/>
        <w:rPr>
          <w:rFonts w:cs="Arial"/>
          <w:b w:val="false"/>
          <w:color w:val="000000"/>
          <w:lang w:eastAsia="hr-HR"/>
        </w:rPr>
      </w:pPr>
      <w:r w:rsidRPr="00754913">
        <w:rPr>
          <w:rFonts w:cs="Arial"/>
          <w:b w:val="false"/>
          <w:color w:val="000000"/>
          <w:lang w:eastAsia="hr-HR"/>
        </w:rPr>
        <w:t xml:space="preserve">- </w:t>
      </w:r>
      <w:r w:rsidRPr="00754913" w:rsidR="00754913">
        <w:rPr>
          <w:rFonts w:cs="Arial"/>
          <w:b w:val="false"/>
          <w:color w:val="000000"/>
          <w:lang w:eastAsia="hr-HR"/>
        </w:rPr>
        <w:t xml:space="preserve">   </w:t>
      </w:r>
      <w:r w:rsidRPr="00754913">
        <w:rPr>
          <w:rFonts w:cs="Arial"/>
          <w:b w:val="false"/>
          <w:color w:val="000000"/>
          <w:lang w:eastAsia="hr-HR"/>
        </w:rPr>
        <w:t xml:space="preserve">naknada plaće radnicima za vrijeme otkaznog roka u iznosu od 24.000,00kn </w:t>
      </w:r>
    </w:p>
    <w:p w:rsidRPr="00754913" w:rsidR="00B377AF" w:rsidP="00754913" w:rsidRDefault="00B377AF">
      <w:pPr>
        <w:autoSpaceDE w:val="false"/>
        <w:autoSpaceDN w:val="false"/>
        <w:adjustRightInd w:val="false"/>
        <w:ind w:firstLine="360"/>
        <w:jc w:val="both"/>
        <w:rPr>
          <w:rFonts w:cs="Arial"/>
          <w:b w:val="false"/>
          <w:color w:val="000000"/>
          <w:lang w:eastAsia="hr-HR"/>
        </w:rPr>
      </w:pPr>
      <w:r w:rsidRPr="00754913">
        <w:rPr>
          <w:rFonts w:cs="Arial"/>
          <w:b w:val="false"/>
          <w:color w:val="000000"/>
          <w:lang w:eastAsia="hr-HR"/>
        </w:rPr>
        <w:t xml:space="preserve">- </w:t>
      </w:r>
      <w:r w:rsidRPr="00754913" w:rsidR="00754913">
        <w:rPr>
          <w:rFonts w:cs="Arial"/>
          <w:b w:val="false"/>
          <w:color w:val="000000"/>
          <w:lang w:eastAsia="hr-HR"/>
        </w:rPr>
        <w:t xml:space="preserve">  </w:t>
      </w:r>
      <w:r w:rsidRPr="00754913">
        <w:rPr>
          <w:rFonts w:cs="Arial"/>
          <w:b w:val="false"/>
          <w:color w:val="000000"/>
          <w:lang w:eastAsia="hr-HR"/>
        </w:rPr>
        <w:t xml:space="preserve">troškovi vođenja postupaka radi pobijanja dužnikovih pravnih radnji u iznosu od 80.000.00kn, </w:t>
      </w:r>
    </w:p>
    <w:p w:rsidRPr="00754913" w:rsidR="00B377AF" w:rsidP="00754913" w:rsidRDefault="00B67157">
      <w:pPr>
        <w:autoSpaceDE w:val="false"/>
        <w:autoSpaceDN w:val="false"/>
        <w:adjustRightInd w:val="false"/>
        <w:ind w:firstLine="360"/>
        <w:jc w:val="both"/>
        <w:rPr>
          <w:rFonts w:cs="Arial"/>
          <w:b w:val="false"/>
          <w:color w:val="000000"/>
          <w:lang w:eastAsia="hr-HR"/>
        </w:rPr>
      </w:pPr>
      <w:r w:rsidRPr="00754913">
        <w:rPr>
          <w:rFonts w:cs="Arial"/>
          <w:b w:val="false"/>
          <w:color w:val="000000"/>
          <w:lang w:eastAsia="hr-HR"/>
        </w:rPr>
        <w:t xml:space="preserve">- </w:t>
      </w:r>
      <w:r w:rsidRPr="00754913" w:rsidR="00754913">
        <w:rPr>
          <w:rFonts w:cs="Arial"/>
          <w:b w:val="false"/>
          <w:color w:val="000000"/>
          <w:lang w:eastAsia="hr-HR"/>
        </w:rPr>
        <w:t xml:space="preserve"> </w:t>
      </w:r>
      <w:r w:rsidRPr="00754913" w:rsidR="00B377AF">
        <w:rPr>
          <w:rFonts w:cs="Arial"/>
          <w:b w:val="false"/>
          <w:color w:val="000000"/>
          <w:lang w:eastAsia="hr-HR"/>
        </w:rPr>
        <w:t>te ostali troškovi (troškovi pečata, troškovi platnog prometa, stvarni troškovi stečajnog upravitelja, ) u iznosu od 3.000,00 kn,</w:t>
      </w:r>
    </w:p>
    <w:p w:rsidRPr="00754913" w:rsidR="006B1C36" w:rsidP="007C5E11" w:rsidRDefault="006B1C36">
      <w:pPr>
        <w:jc w:val="both"/>
        <w:rPr>
          <w:rFonts w:cs="Arial"/>
          <w:b w:val="false"/>
          <w:bCs/>
        </w:rPr>
      </w:pPr>
    </w:p>
    <w:p w:rsidRPr="00754913" w:rsidR="006B1C36" w:rsidP="007C5E11" w:rsidRDefault="00754913">
      <w:pPr>
        <w:jc w:val="both"/>
        <w:rPr>
          <w:rFonts w:cs="Arial"/>
          <w:b w:val="false"/>
          <w:bCs/>
        </w:rPr>
      </w:pPr>
      <w:r w:rsidRPr="00754913">
        <w:rPr>
          <w:rFonts w:cs="Arial"/>
          <w:b w:val="false"/>
          <w:bCs/>
        </w:rPr>
        <w:tab/>
        <w:t xml:space="preserve">Utvrđuje se da je privremeni stečajni upravitelj 13. listopada 2021. </w:t>
      </w:r>
      <w:r w:rsidR="00194191">
        <w:rPr>
          <w:rFonts w:cs="Arial"/>
          <w:b w:val="false"/>
          <w:bCs/>
        </w:rPr>
        <w:t xml:space="preserve">godine </w:t>
      </w:r>
      <w:r w:rsidRPr="00754913">
        <w:rPr>
          <w:rFonts w:cs="Arial"/>
          <w:b w:val="false"/>
          <w:bCs/>
        </w:rPr>
        <w:t>u spis dostavio dopunu svog izvješća u kojem navodi da se prema Poreznoj upravi i njihovim navodima prikupljaju podaci potrebni za eventualno donošenje odluke o postupanju nad dužnikom.</w:t>
      </w:r>
    </w:p>
    <w:p w:rsidRPr="00754913" w:rsidR="00754913" w:rsidP="00754913" w:rsidRDefault="00754913">
      <w:pPr>
        <w:autoSpaceDE w:val="false"/>
        <w:autoSpaceDN w:val="false"/>
        <w:adjustRightInd w:val="false"/>
        <w:jc w:val="both"/>
        <w:rPr>
          <w:rFonts w:cs="Arial"/>
          <w:b w:val="false"/>
          <w:color w:val="000000"/>
          <w:lang w:eastAsia="hr-HR"/>
        </w:rPr>
      </w:pPr>
    </w:p>
    <w:p w:rsidRPr="00754913" w:rsidR="00754913" w:rsidP="00754913" w:rsidRDefault="00754913">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Privremenu stečajnu upraviteljicu kontaktirala je stečajna upraviteljica stečajnog dužnika SOHO d.o.o., u stečaju, iz Zagreba, Trg Republike Hrvatske 1</w:t>
      </w:r>
      <w:r w:rsidR="000C39EF">
        <w:rPr>
          <w:rFonts w:cs="Arial"/>
          <w:b w:val="false"/>
          <w:color w:val="000000"/>
          <w:lang w:eastAsia="hr-HR"/>
        </w:rPr>
        <w:t>,</w:t>
      </w:r>
      <w:r w:rsidRPr="00754913">
        <w:rPr>
          <w:rFonts w:cs="Arial"/>
          <w:b w:val="false"/>
          <w:color w:val="000000"/>
          <w:lang w:eastAsia="hr-HR"/>
        </w:rPr>
        <w:t xml:space="preserve"> nad kojim je stečaj</w:t>
      </w:r>
      <w:r w:rsidR="000C39EF">
        <w:rPr>
          <w:rFonts w:cs="Arial"/>
          <w:b w:val="false"/>
          <w:color w:val="000000"/>
          <w:lang w:eastAsia="hr-HR"/>
        </w:rPr>
        <w:t>ni postupak</w:t>
      </w:r>
      <w:r w:rsidRPr="00754913">
        <w:rPr>
          <w:rFonts w:cs="Arial"/>
          <w:b w:val="false"/>
          <w:color w:val="000000"/>
          <w:lang w:eastAsia="hr-HR"/>
        </w:rPr>
        <w:t xml:space="preserve"> otvoren rješenjem TS u Osijeku dana 08.</w:t>
      </w:r>
      <w:r w:rsidR="00194191">
        <w:rPr>
          <w:rFonts w:cs="Arial"/>
          <w:b w:val="false"/>
          <w:color w:val="000000"/>
          <w:lang w:eastAsia="hr-HR"/>
        </w:rPr>
        <w:t xml:space="preserve"> srpnja </w:t>
      </w:r>
      <w:r w:rsidR="000C39EF">
        <w:rPr>
          <w:rFonts w:cs="Arial"/>
          <w:b w:val="false"/>
          <w:color w:val="000000"/>
          <w:lang w:eastAsia="hr-HR"/>
        </w:rPr>
        <w:t>2021.</w:t>
      </w:r>
      <w:r w:rsidRPr="00754913">
        <w:rPr>
          <w:rFonts w:cs="Arial"/>
          <w:b w:val="false"/>
          <w:color w:val="000000"/>
          <w:lang w:eastAsia="hr-HR"/>
        </w:rPr>
        <w:t xml:space="preserve"> i po njenom saznanju na račun dužnika Edition food d.o.o., u razdoblju od 20.</w:t>
      </w:r>
      <w:r w:rsidR="00194191">
        <w:rPr>
          <w:rFonts w:cs="Arial"/>
          <w:b w:val="false"/>
          <w:color w:val="000000"/>
          <w:lang w:eastAsia="hr-HR"/>
        </w:rPr>
        <w:t xml:space="preserve"> kolovoza</w:t>
      </w:r>
      <w:r w:rsidRPr="00754913">
        <w:rPr>
          <w:rFonts w:cs="Arial"/>
          <w:b w:val="false"/>
          <w:color w:val="000000"/>
          <w:lang w:eastAsia="hr-HR"/>
        </w:rPr>
        <w:t xml:space="preserve"> do 27.</w:t>
      </w:r>
      <w:r w:rsidR="00194191">
        <w:rPr>
          <w:rFonts w:cs="Arial"/>
          <w:b w:val="false"/>
          <w:color w:val="000000"/>
          <w:lang w:eastAsia="hr-HR"/>
        </w:rPr>
        <w:t xml:space="preserve"> kolovoza </w:t>
      </w:r>
      <w:r w:rsidRPr="00754913">
        <w:rPr>
          <w:rFonts w:cs="Arial"/>
          <w:b w:val="false"/>
          <w:color w:val="000000"/>
          <w:lang w:eastAsia="hr-HR"/>
        </w:rPr>
        <w:t>2021., uplaćivani su određeni iznosi s računa navedenog stečajnog dužnika, a koje je na račun SOHO d.o.o., u stečaju uplatilo društvo NOVAG d.o.o., na ime povrata pozajmica. Osnivač i ovlaštena osoba za zastupanje društva Novag d.o.o. je Mario Kovačević. Na taj način je na račun dužnika Edition food d.o.o. uplaćen iznos od cca 580.000,00</w:t>
      </w:r>
      <w:r w:rsidR="00194191">
        <w:rPr>
          <w:rFonts w:cs="Arial"/>
          <w:b w:val="false"/>
          <w:color w:val="000000"/>
          <w:lang w:eastAsia="hr-HR"/>
        </w:rPr>
        <w:t xml:space="preserve"> </w:t>
      </w:r>
      <w:r w:rsidRPr="00754913">
        <w:rPr>
          <w:rFonts w:cs="Arial"/>
          <w:b w:val="false"/>
          <w:color w:val="000000"/>
          <w:lang w:eastAsia="hr-HR"/>
        </w:rPr>
        <w:t xml:space="preserve">kn. Uplata nije išla na račun dužnika koji je u blokadi, nego vjerojatno na zaštićeni račun koji je otvoren radi uplata potpora za očuvanje radnih mjesta od strane HZZ. Kao privremena stečajna upraviteljica nisam u Zagrebačkoj banci mogla dobiti nikakve podatke o tim transakcijama. </w:t>
      </w:r>
    </w:p>
    <w:p w:rsidRPr="00754913" w:rsidR="00754913" w:rsidP="00754913" w:rsidRDefault="00754913">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 xml:space="preserve">Budući da osoba ovlaštena za zastupanje nije uopće surađivala sa privremenom stečajnom upraviteljicom tijekom prethodnog postupka, te nije dostavila tražene podatke i dokumentaciju, za izradu Izvješća korišteni su podatci i dokumentacija koji su javno objavljeni. </w:t>
      </w:r>
    </w:p>
    <w:p w:rsidRPr="00754913" w:rsidR="00754913" w:rsidP="00754913" w:rsidRDefault="00754913">
      <w:pPr>
        <w:autoSpaceDE w:val="false"/>
        <w:autoSpaceDN w:val="false"/>
        <w:adjustRightInd w:val="false"/>
        <w:ind w:firstLine="720"/>
        <w:jc w:val="both"/>
        <w:rPr>
          <w:rFonts w:cs="Arial"/>
          <w:b w:val="false"/>
          <w:color w:val="000000"/>
          <w:lang w:eastAsia="hr-HR"/>
        </w:rPr>
      </w:pPr>
      <w:r w:rsidRPr="00754913">
        <w:rPr>
          <w:rFonts w:cs="Arial"/>
          <w:b w:val="false"/>
          <w:color w:val="000000"/>
          <w:lang w:eastAsia="hr-HR"/>
        </w:rPr>
        <w:t>Kako iz dostupnih javno objavljenih podataka - bilance i bilješki uz financijske izvještaje za 2020., proizlazi da dužnik ima k</w:t>
      </w:r>
      <w:r w:rsidRPr="00754913">
        <w:rPr>
          <w:rFonts w:cs="Arial"/>
          <w:b w:val="false"/>
          <w:bCs/>
          <w:color w:val="000000"/>
          <w:lang w:eastAsia="hr-HR"/>
        </w:rPr>
        <w:t xml:space="preserve">ratkotrajnu imovinu u iznosu od 1.836.239,00 kn </w:t>
      </w:r>
      <w:r w:rsidRPr="00754913">
        <w:rPr>
          <w:rFonts w:cs="Arial"/>
          <w:b w:val="false"/>
          <w:color w:val="000000"/>
          <w:lang w:eastAsia="hr-HR"/>
        </w:rPr>
        <w:t xml:space="preserve">i od toga se na </w:t>
      </w:r>
      <w:r w:rsidRPr="00754913">
        <w:rPr>
          <w:rFonts w:cs="Arial"/>
          <w:b w:val="false"/>
          <w:bCs/>
          <w:color w:val="000000"/>
          <w:lang w:eastAsia="hr-HR"/>
        </w:rPr>
        <w:t>potraživanje odnosi iznos od 446.470.00 kn</w:t>
      </w:r>
      <w:r w:rsidRPr="00754913">
        <w:rPr>
          <w:rFonts w:cs="Arial"/>
          <w:b w:val="false"/>
          <w:color w:val="000000"/>
          <w:lang w:eastAsia="hr-HR"/>
        </w:rPr>
        <w:t xml:space="preserve">, te </w:t>
      </w:r>
      <w:r w:rsidRPr="00754913">
        <w:rPr>
          <w:rFonts w:cs="Arial"/>
          <w:b w:val="false"/>
          <w:bCs/>
          <w:color w:val="000000"/>
          <w:lang w:eastAsia="hr-HR"/>
        </w:rPr>
        <w:t>na kratkotrajnu financijsku imovinu iznos od 1.389.260,00 kn</w:t>
      </w:r>
      <w:r w:rsidRPr="00754913">
        <w:rPr>
          <w:rFonts w:cs="Arial"/>
          <w:b w:val="false"/>
          <w:color w:val="000000"/>
          <w:lang w:eastAsia="hr-HR"/>
        </w:rPr>
        <w:t xml:space="preserve">, </w:t>
      </w:r>
    </w:p>
    <w:p w:rsidRPr="00754913" w:rsidR="00754913" w:rsidP="00754913" w:rsidRDefault="00754913">
      <w:pPr>
        <w:ind w:firstLine="708"/>
        <w:jc w:val="both"/>
        <w:rPr>
          <w:rFonts w:cs="Arial"/>
          <w:b w:val="false"/>
          <w:bCs/>
        </w:rPr>
      </w:pPr>
      <w:r w:rsidRPr="00754913">
        <w:rPr>
          <w:rFonts w:cs="Arial"/>
          <w:b w:val="false"/>
          <w:color w:val="000000"/>
          <w:lang w:eastAsia="hr-HR"/>
        </w:rPr>
        <w:lastRenderedPageBreak/>
        <w:t>Također je potrebno da se navedeni podaci dostave i za pripojena društva u kojima je Mario Kovačević, bio isto tako ovlaštena osoba za zastupanje a ista su pripojena dužniku.</w:t>
      </w:r>
    </w:p>
    <w:p w:rsidRPr="00754913" w:rsidR="00754913" w:rsidP="007C5E11" w:rsidRDefault="00754913">
      <w:pPr>
        <w:jc w:val="both"/>
        <w:rPr>
          <w:rFonts w:cs="Arial"/>
          <w:b w:val="false"/>
          <w:bCs/>
        </w:rPr>
      </w:pPr>
    </w:p>
    <w:p w:rsidRPr="00754913" w:rsidR="00754913" w:rsidP="00754913" w:rsidRDefault="00754913">
      <w:pPr>
        <w:ind w:firstLine="708"/>
        <w:jc w:val="both"/>
        <w:rPr>
          <w:rFonts w:cs="Arial"/>
          <w:b w:val="false"/>
          <w:bCs/>
        </w:rPr>
      </w:pPr>
      <w:r w:rsidRPr="00754913">
        <w:rPr>
          <w:rFonts w:cs="Arial"/>
          <w:b w:val="false"/>
          <w:bCs/>
        </w:rPr>
        <w:t>Privremeni stečajni upravitelj stoga predlaže sudu pozvati ovlaštenu osob</w:t>
      </w:r>
      <w:r w:rsidR="00E76383">
        <w:rPr>
          <w:rFonts w:cs="Arial"/>
          <w:b w:val="false"/>
          <w:bCs/>
        </w:rPr>
        <w:t>u</w:t>
      </w:r>
      <w:r w:rsidRPr="00754913">
        <w:rPr>
          <w:rFonts w:cs="Arial"/>
          <w:b w:val="false"/>
          <w:bCs/>
        </w:rPr>
        <w:t xml:space="preserve"> za zastupanje dužnika da se očituje prema kome dužnik ima potraživanja i na što se odnosi kratkotrajna financijska imovina iskazana u bilanci na dan 31. prosinca 2020. godine.</w:t>
      </w:r>
    </w:p>
    <w:p w:rsidRPr="00754913" w:rsidR="00754913" w:rsidP="007C5E11" w:rsidRDefault="00754913">
      <w:pPr>
        <w:jc w:val="both"/>
        <w:rPr>
          <w:rFonts w:cs="Arial"/>
          <w:b w:val="false"/>
          <w:bCs/>
        </w:rPr>
      </w:pPr>
    </w:p>
    <w:p w:rsidR="00E76383" w:rsidP="00754913" w:rsidRDefault="00E76383">
      <w:pPr>
        <w:pStyle w:val="Bezproreda"/>
        <w:jc w:val="both"/>
        <w:rPr>
          <w:rFonts w:cs="Arial"/>
          <w:b w:val="false"/>
          <w:bCs/>
        </w:rPr>
      </w:pPr>
      <w:r>
        <w:rPr>
          <w:rFonts w:cs="Arial"/>
          <w:b w:val="false"/>
          <w:bCs/>
        </w:rPr>
        <w:tab/>
        <w:t>Pun. dužnika prilaže u spis dopis MUP  Policijske uprave Primorsko goranske, Policija postaja Rijeka, iz kojeg je vidljivo da je dana 13. rujna 2021. godine prijavljena krađa ugostiteljske opreme iz skladišnog prostora na adresi Viškovo, Bezjaki 29. Na navedenoj adresi se nalazila poslovna dokumentacija dužnika te je isti onemogućen u pristup toj dokumentaciji,a što proizlazi iz dopisa MUP-a.</w:t>
      </w:r>
    </w:p>
    <w:p w:rsidR="00E76383" w:rsidP="00E76383" w:rsidRDefault="00E76383">
      <w:pPr>
        <w:pStyle w:val="Bezproreda"/>
        <w:ind w:firstLine="708"/>
        <w:jc w:val="both"/>
        <w:rPr>
          <w:rFonts w:cs="Arial"/>
          <w:b w:val="false"/>
          <w:bCs/>
        </w:rPr>
      </w:pPr>
      <w:r>
        <w:rPr>
          <w:rFonts w:cs="Arial"/>
          <w:b w:val="false"/>
          <w:bCs/>
        </w:rPr>
        <w:t xml:space="preserve">Pun. dužnika prilaže u spis </w:t>
      </w:r>
      <w:r w:rsidR="00DB6D31">
        <w:rPr>
          <w:rFonts w:cs="Arial"/>
          <w:b w:val="false"/>
          <w:bCs/>
        </w:rPr>
        <w:t xml:space="preserve">ovjerenu </w:t>
      </w:r>
      <w:r>
        <w:rPr>
          <w:rFonts w:cs="Arial"/>
          <w:b w:val="false"/>
          <w:bCs/>
        </w:rPr>
        <w:t>izjavu o pristupanju dugu treće osobe BEAUTY FACTORY d.o.o, Cmrok 4, Zagreb, OIB: 55772851257, koju zastupa ovlaštena osoba Mario Kovačević</w:t>
      </w:r>
      <w:r w:rsidR="00DB6D31">
        <w:rPr>
          <w:rFonts w:cs="Arial"/>
          <w:b w:val="false"/>
          <w:bCs/>
        </w:rPr>
        <w:t xml:space="preserve">, kojom se obvezuje da će vjerovnicima ispuniti sve njihove tražbine prema ovršeniku odnosno dužniku kao jamac platac. </w:t>
      </w:r>
    </w:p>
    <w:p w:rsidRPr="00754913" w:rsidR="00E76383" w:rsidP="00754913" w:rsidRDefault="00E76383">
      <w:pPr>
        <w:pStyle w:val="Bezproreda"/>
        <w:jc w:val="both"/>
        <w:rPr>
          <w:rFonts w:cs="Arial"/>
          <w:b w:val="false"/>
          <w:bCs/>
        </w:rPr>
      </w:pPr>
    </w:p>
    <w:p w:rsidRPr="00754913" w:rsidR="00754913" w:rsidP="001807C7" w:rsidRDefault="00754913">
      <w:pPr>
        <w:ind w:firstLine="708"/>
        <w:jc w:val="both"/>
        <w:rPr>
          <w:rFonts w:cs="Arial"/>
          <w:b w:val="false"/>
        </w:rPr>
      </w:pPr>
      <w:r w:rsidRPr="00754913">
        <w:rPr>
          <w:rFonts w:cs="Arial"/>
          <w:b w:val="false"/>
        </w:rPr>
        <w:t>Sudac donosi</w:t>
      </w:r>
    </w:p>
    <w:p w:rsidRPr="00754913" w:rsidR="00754913" w:rsidP="001807C7" w:rsidRDefault="00754913">
      <w:pPr>
        <w:ind w:firstLine="708"/>
        <w:jc w:val="center"/>
        <w:rPr>
          <w:rFonts w:cs="Arial"/>
          <w:b w:val="false"/>
        </w:rPr>
      </w:pPr>
      <w:r w:rsidRPr="00754913">
        <w:rPr>
          <w:rFonts w:cs="Arial"/>
          <w:b w:val="false"/>
        </w:rPr>
        <w:t xml:space="preserve">r j e š e n j e </w:t>
      </w:r>
    </w:p>
    <w:p w:rsidRPr="00754913" w:rsidR="00754913" w:rsidP="00AA3AF1" w:rsidRDefault="00754913">
      <w:pPr>
        <w:ind w:firstLine="1134"/>
        <w:jc w:val="center"/>
        <w:rPr>
          <w:rFonts w:cs="Arial"/>
          <w:b w:val="false"/>
        </w:rPr>
      </w:pPr>
    </w:p>
    <w:p w:rsidR="00754913" w:rsidP="00AA3AF1" w:rsidRDefault="00754913">
      <w:pPr>
        <w:pStyle w:val="Odlomakpopisa"/>
        <w:numPr>
          <w:ilvl w:val="0"/>
          <w:numId w:val="26"/>
        </w:numPr>
        <w:ind w:left="0" w:firstLine="709"/>
        <w:jc w:val="both"/>
        <w:rPr>
          <w:rFonts w:cs="Arial"/>
          <w:b w:val="false"/>
        </w:rPr>
      </w:pPr>
      <w:r>
        <w:rPr>
          <w:rFonts w:cs="Arial"/>
          <w:b w:val="false"/>
        </w:rPr>
        <w:t xml:space="preserve">Nalaže se zastupniku dužnika po zakonu Mariu Kovačević, Zagreb, Cmrok 4, OIB: </w:t>
      </w:r>
      <w:r w:rsidRPr="00CD74DA" w:rsidR="00CD74DA">
        <w:rPr>
          <w:rFonts w:cs="Arial"/>
          <w:b w:val="false"/>
        </w:rPr>
        <w:t>32197044625</w:t>
      </w:r>
      <w:r w:rsidR="00787A85">
        <w:rPr>
          <w:rFonts w:cs="Arial"/>
          <w:b w:val="false"/>
        </w:rPr>
        <w:t>, da u roku</w:t>
      </w:r>
      <w:r w:rsidR="00AE67FF">
        <w:rPr>
          <w:rFonts w:cs="Arial"/>
          <w:b w:val="false"/>
        </w:rPr>
        <w:t xml:space="preserve"> od</w:t>
      </w:r>
      <w:r w:rsidR="00787A85">
        <w:rPr>
          <w:rFonts w:cs="Arial"/>
          <w:b w:val="false"/>
        </w:rPr>
        <w:t xml:space="preserve"> 30</w:t>
      </w:r>
      <w:r>
        <w:rPr>
          <w:rFonts w:cs="Arial"/>
          <w:b w:val="false"/>
        </w:rPr>
        <w:t xml:space="preserve"> dana dostavi privremenom stečajnom upravitelju </w:t>
      </w:r>
      <w:r w:rsidR="00BA3DFB">
        <w:rPr>
          <w:rFonts w:cs="Arial"/>
          <w:b w:val="false"/>
          <w:bCs/>
          <w:noProof/>
          <w:lang w:eastAsia="hr-HR"/>
        </w:rPr>
        <w:pict>
          <v:rect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Pravokutnik 650" o:spid="_x0000_s1026" stroked="f" strokecolor="#5c83b4" strokeweight="2.25pt" filled="f" fillcolor="#c0504d">
            <v:textbox inset=",0,,0">
              <w:txbxContent>
                <w:p w:rsidRPr="00492587" w:rsidR="00754913" w:rsidP="00562A5A" w:rsidRDefault="00754913">
                  <w:pPr>
                    <w:pBdr>
                      <w:top w:val="single" w:color="7F7F7F" w:sz="4" w:space="1"/>
                    </w:pBdr>
                    <w:jc w:val="center"/>
                    <w:rPr>
                      <w:color w:val="C0504D"/>
                    </w:rPr>
                  </w:pPr>
                </w:p>
              </w:txbxContent>
            </v:textbox>
            <w10:wrap anchorx="margin" anchory="margin"/>
          </v:rect>
        </w:pict>
      </w:r>
      <w:r w:rsidR="00BA3DFB">
        <w:rPr>
          <w:rFonts w:cs="Arial"/>
          <w:b w:val="false"/>
          <w:bCs/>
          <w:noProof/>
          <w:lang w:eastAsia="hr-HR"/>
        </w:rPr>
        <w:pict>
          <v:rect style="position:absolute;left:0;text-align:left;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27" stroked="f" strokecolor="#5c83b4" strokeweight="2.25pt" filled="f" fillcolor="#c0504d">
            <v:textbox inset=",0,,0">
              <w:txbxContent>
                <w:p w:rsidRPr="00492587" w:rsidR="00754913" w:rsidP="00FF44B3" w:rsidRDefault="00754913">
                  <w:pPr>
                    <w:jc w:val="center"/>
                    <w:rPr>
                      <w:color w:val="C0504D"/>
                    </w:rPr>
                  </w:pPr>
                </w:p>
              </w:txbxContent>
            </v:textbox>
            <w10:wrap anchorx="margin" anchory="margin"/>
          </v:rect>
        </w:pict>
      </w:r>
      <w:r w:rsidR="00BA3DFB">
        <w:rPr>
          <w:rFonts w:cs="Arial"/>
          <w:b w:val="false"/>
          <w:bCs/>
          <w:noProof/>
          <w:lang w:eastAsia="hr-HR"/>
        </w:rPr>
        <w:pict>
          <v:rect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28" stroked="f" strokecolor="#5c83b4" strokeweight="2.25pt" filled="f" fillcolor="#c0504d">
            <v:textbox inset=",0,,0">
              <w:txbxContent>
                <w:p w:rsidRPr="00492587" w:rsidR="00754913" w:rsidP="00562A5A" w:rsidRDefault="00754913">
                  <w:pPr>
                    <w:pBdr>
                      <w:top w:val="single" w:color="7F7F7F" w:sz="4" w:space="1"/>
                    </w:pBdr>
                    <w:jc w:val="center"/>
                    <w:rPr>
                      <w:color w:val="C0504D"/>
                    </w:rPr>
                  </w:pPr>
                </w:p>
              </w:txbxContent>
            </v:textbox>
            <w10:wrap anchorx="margin" anchory="margin"/>
          </v:rect>
        </w:pict>
      </w:r>
      <w:r w:rsidRPr="00754913">
        <w:rPr>
          <w:rFonts w:cs="Arial"/>
          <w:b w:val="false"/>
        </w:rPr>
        <w:t xml:space="preserve">Nada Barišić iz Rijeke, M. Jengića 33, </w:t>
      </w:r>
      <w:r>
        <w:rPr>
          <w:rFonts w:cs="Arial"/>
          <w:b w:val="false"/>
        </w:rPr>
        <w:t xml:space="preserve">pisano očitovanje na što se odnosi kratkotrajna imovina iskazana u bilanci dužnika na dan 31. prosinca 2020. godine u iznosu od 1.836.239 kn, naznačiti strukturu potraživanja u iznosu od 446.470 kn (specificirati vjerovnike, pravni osnov potraživanja, jesi li potraživanja utužena i u kojem iznosu) te na što se odnosi kratkotrajna financijska imovina u iznosu od 1.389.260 kn (dostaviti pravni osnov). </w:t>
      </w:r>
    </w:p>
    <w:p w:rsidR="00754913" w:rsidP="00AA3AF1" w:rsidRDefault="00754913">
      <w:pPr>
        <w:pStyle w:val="Odlomakpopisa"/>
        <w:ind w:left="0" w:firstLine="709"/>
        <w:jc w:val="both"/>
        <w:rPr>
          <w:rFonts w:cs="Arial"/>
          <w:b w:val="false"/>
        </w:rPr>
      </w:pPr>
    </w:p>
    <w:p w:rsidR="00754913" w:rsidP="00AA3AF1" w:rsidRDefault="00754913">
      <w:pPr>
        <w:pStyle w:val="Odlomakpopisa"/>
        <w:numPr>
          <w:ilvl w:val="0"/>
          <w:numId w:val="26"/>
        </w:numPr>
        <w:ind w:left="0" w:firstLine="709"/>
        <w:jc w:val="both"/>
        <w:rPr>
          <w:rFonts w:cs="Arial"/>
          <w:b w:val="false"/>
        </w:rPr>
      </w:pPr>
      <w:r w:rsidRPr="00754913">
        <w:rPr>
          <w:rFonts w:cs="Arial"/>
          <w:b w:val="false"/>
        </w:rPr>
        <w:t xml:space="preserve">Nalaže se zastupniku dužnika po zakonu Mariu Kovačević, Zagreb, Cmrok 4, OIB: </w:t>
      </w:r>
      <w:r w:rsidRPr="00CD74DA" w:rsidR="00CD74DA">
        <w:rPr>
          <w:rFonts w:cs="Arial"/>
          <w:b w:val="false"/>
        </w:rPr>
        <w:t>32197044625</w:t>
      </w:r>
      <w:r w:rsidR="00787A85">
        <w:rPr>
          <w:rFonts w:cs="Arial"/>
          <w:b w:val="false"/>
        </w:rPr>
        <w:t xml:space="preserve">, da u roku </w:t>
      </w:r>
      <w:r w:rsidR="00AE67FF">
        <w:rPr>
          <w:rFonts w:cs="Arial"/>
          <w:b w:val="false"/>
        </w:rPr>
        <w:t xml:space="preserve">od </w:t>
      </w:r>
      <w:r w:rsidR="00787A85">
        <w:rPr>
          <w:rFonts w:cs="Arial"/>
          <w:b w:val="false"/>
        </w:rPr>
        <w:t>30</w:t>
      </w:r>
      <w:r w:rsidRPr="00754913">
        <w:rPr>
          <w:rFonts w:cs="Arial"/>
          <w:b w:val="false"/>
        </w:rPr>
        <w:t xml:space="preserve"> dana dostavi privremenom stečajnom upravitelju Nada Barišić iz Rijeke, M. Jengića 33, pisano očitovanje na što se odnosi kratkotrajna imovina iskazana u bilanci </w:t>
      </w:r>
      <w:r w:rsidR="00CD74DA">
        <w:rPr>
          <w:rFonts w:cs="Arial"/>
          <w:b w:val="false"/>
        </w:rPr>
        <w:t xml:space="preserve">pripojenog društva DIOLEN DVA d.o.o. Opatija, Eugena Kumičića 9, OIB: 24815059933, </w:t>
      </w:r>
      <w:r w:rsidRPr="00754913">
        <w:rPr>
          <w:rFonts w:cs="Arial"/>
          <w:b w:val="false"/>
        </w:rPr>
        <w:t xml:space="preserve">na dan 31. prosinca 2020. godine </w:t>
      </w:r>
      <w:r w:rsidR="00CD74DA">
        <w:rPr>
          <w:rFonts w:cs="Arial"/>
          <w:b w:val="false"/>
        </w:rPr>
        <w:t>u iznosu od 2.950.126 kn</w:t>
      </w:r>
      <w:r w:rsidRPr="00754913">
        <w:rPr>
          <w:rFonts w:cs="Arial"/>
          <w:b w:val="false"/>
        </w:rPr>
        <w:t xml:space="preserve">, naznačiti strukturu potraživanja u iznosu od </w:t>
      </w:r>
      <w:r w:rsidR="00CD74DA">
        <w:rPr>
          <w:rFonts w:cs="Arial"/>
          <w:b w:val="false"/>
        </w:rPr>
        <w:t>927.747</w:t>
      </w:r>
      <w:r w:rsidRPr="00754913">
        <w:rPr>
          <w:rFonts w:cs="Arial"/>
          <w:b w:val="false"/>
        </w:rPr>
        <w:t xml:space="preserve"> kn (specificirati vjerovnike, pravni osnov potraživanja, jesi li potraživanja utužena i u kojem iznosu) te na što se odnosi kratkotrajna financijska imovina u iznosu od </w:t>
      </w:r>
      <w:r w:rsidR="00CD74DA">
        <w:rPr>
          <w:rFonts w:cs="Arial"/>
          <w:b w:val="false"/>
        </w:rPr>
        <w:t>1.890.177</w:t>
      </w:r>
      <w:r w:rsidRPr="00754913">
        <w:rPr>
          <w:rFonts w:cs="Arial"/>
          <w:b w:val="false"/>
        </w:rPr>
        <w:t xml:space="preserve"> kn (dostaviti pravni osnov). </w:t>
      </w:r>
      <w:r w:rsidR="00CD74DA">
        <w:rPr>
          <w:rFonts w:cs="Arial"/>
          <w:b w:val="false"/>
        </w:rPr>
        <w:t xml:space="preserve"> </w:t>
      </w:r>
    </w:p>
    <w:p w:rsidRPr="00CD74DA" w:rsidR="00CD74DA" w:rsidP="00AA3AF1" w:rsidRDefault="00CD74DA">
      <w:pPr>
        <w:ind w:firstLine="709"/>
        <w:jc w:val="both"/>
        <w:rPr>
          <w:rFonts w:cs="Arial"/>
          <w:b w:val="false"/>
        </w:rPr>
      </w:pPr>
    </w:p>
    <w:p w:rsidR="00CD74DA" w:rsidP="00AA3AF1" w:rsidRDefault="00CD74DA">
      <w:pPr>
        <w:pStyle w:val="Odlomakpopisa"/>
        <w:numPr>
          <w:ilvl w:val="0"/>
          <w:numId w:val="26"/>
        </w:numPr>
        <w:ind w:left="0" w:firstLine="709"/>
        <w:jc w:val="both"/>
        <w:rPr>
          <w:rFonts w:cs="Arial"/>
          <w:b w:val="false"/>
        </w:rPr>
      </w:pPr>
      <w:r w:rsidRPr="00CD74DA">
        <w:rPr>
          <w:rFonts w:cs="Arial"/>
          <w:b w:val="false"/>
        </w:rPr>
        <w:t>Nalaže se zastupniku dužnika po zakonu Mariu Kovačević, Zagreb, Cmrok 4</w:t>
      </w:r>
      <w:r w:rsidR="00AE67FF">
        <w:rPr>
          <w:rFonts w:cs="Arial"/>
          <w:b w:val="false"/>
        </w:rPr>
        <w:t>, OIB: 32197044625, da u roku od 30</w:t>
      </w:r>
      <w:r w:rsidRPr="00CD74DA">
        <w:rPr>
          <w:rFonts w:cs="Arial"/>
          <w:b w:val="false"/>
        </w:rPr>
        <w:t xml:space="preserve"> dana dostavi privremenom stečajnom upravitelju Nada Barišić iz Rijeke, M. Jengića 33, pisano očitovanje na što se odnosi kratkotrajna imovina iskazana u bilanci pripojenog društva </w:t>
      </w:r>
      <w:r>
        <w:rPr>
          <w:rFonts w:cs="Arial"/>
          <w:b w:val="false"/>
        </w:rPr>
        <w:t>SUGAR</w:t>
      </w:r>
      <w:r w:rsidRPr="00CD74DA">
        <w:rPr>
          <w:rFonts w:cs="Arial"/>
          <w:b w:val="false"/>
        </w:rPr>
        <w:t xml:space="preserve"> d.o.o. Opatija</w:t>
      </w:r>
      <w:r>
        <w:rPr>
          <w:rFonts w:cs="Arial"/>
          <w:b w:val="false"/>
        </w:rPr>
        <w:t>, Zert 2, OIB: 32950558030,</w:t>
      </w:r>
      <w:r w:rsidRPr="00CD74DA">
        <w:rPr>
          <w:rFonts w:cs="Arial"/>
          <w:b w:val="false"/>
        </w:rPr>
        <w:t xml:space="preserve"> na dan 31. prosinca 2020. godine u iznosu od </w:t>
      </w:r>
      <w:r>
        <w:rPr>
          <w:rFonts w:cs="Arial"/>
          <w:b w:val="false"/>
        </w:rPr>
        <w:t>2.483.279</w:t>
      </w:r>
      <w:r w:rsidRPr="00CD74DA">
        <w:rPr>
          <w:rFonts w:cs="Arial"/>
          <w:b w:val="false"/>
        </w:rPr>
        <w:t xml:space="preserve"> kn, naznačiti strukturu potraživanja u iznosu od </w:t>
      </w:r>
      <w:r>
        <w:rPr>
          <w:rFonts w:cs="Arial"/>
          <w:b w:val="false"/>
        </w:rPr>
        <w:t>586.971</w:t>
      </w:r>
      <w:r w:rsidRPr="00CD74DA">
        <w:rPr>
          <w:rFonts w:cs="Arial"/>
          <w:b w:val="false"/>
        </w:rPr>
        <w:t xml:space="preserve"> kn (specificirati vjerovnike, pravni osnov </w:t>
      </w:r>
      <w:r w:rsidRPr="00CD74DA">
        <w:rPr>
          <w:rFonts w:cs="Arial"/>
          <w:b w:val="false"/>
        </w:rPr>
        <w:lastRenderedPageBreak/>
        <w:t xml:space="preserve">potraživanja, jesi li potraživanja utužena i u kojem iznosu) te na što se odnosi kratkotrajna financijska imovina u iznosu od </w:t>
      </w:r>
      <w:r>
        <w:rPr>
          <w:rFonts w:cs="Arial"/>
          <w:b w:val="false"/>
        </w:rPr>
        <w:t>1.875.663</w:t>
      </w:r>
      <w:r w:rsidRPr="00CD74DA">
        <w:rPr>
          <w:rFonts w:cs="Arial"/>
          <w:b w:val="false"/>
        </w:rPr>
        <w:t xml:space="preserve"> kn (dostaviti pravni osnov).  </w:t>
      </w:r>
    </w:p>
    <w:p w:rsidRPr="00CD74DA" w:rsidR="00CD74DA" w:rsidP="00AA3AF1" w:rsidRDefault="00CD74DA">
      <w:pPr>
        <w:ind w:firstLine="709"/>
        <w:jc w:val="both"/>
        <w:rPr>
          <w:rFonts w:cs="Arial"/>
          <w:b w:val="false"/>
        </w:rPr>
      </w:pPr>
    </w:p>
    <w:p w:rsidR="00CD74DA" w:rsidP="00AA3AF1" w:rsidRDefault="00CD74DA">
      <w:pPr>
        <w:pStyle w:val="Odlomakpopisa"/>
        <w:numPr>
          <w:ilvl w:val="0"/>
          <w:numId w:val="26"/>
        </w:numPr>
        <w:ind w:left="0" w:firstLine="709"/>
        <w:jc w:val="both"/>
        <w:rPr>
          <w:rFonts w:cs="Arial"/>
          <w:b w:val="false"/>
        </w:rPr>
      </w:pPr>
      <w:r w:rsidRPr="00CD74DA">
        <w:rPr>
          <w:rFonts w:cs="Arial"/>
          <w:b w:val="false"/>
        </w:rPr>
        <w:t xml:space="preserve">Nalaže se zastupniku dužnika po zakonu Mariu Kovačević, Zagreb, Cmrok 4, OIB: 32197044625, da u roku </w:t>
      </w:r>
      <w:r w:rsidR="00AE67FF">
        <w:rPr>
          <w:rFonts w:cs="Arial"/>
          <w:b w:val="false"/>
        </w:rPr>
        <w:t>od 30</w:t>
      </w:r>
      <w:r w:rsidRPr="00CD74DA">
        <w:rPr>
          <w:rFonts w:cs="Arial"/>
          <w:b w:val="false"/>
        </w:rPr>
        <w:t xml:space="preserve"> dana dostavi privremenom stečajnom upravitelju Nada Barišić iz Rijeke, M. Jengića 33, pisano očitovanje na što se odnosi kratkotrajna imovina iskazana u bilanci pripojenog društva </w:t>
      </w:r>
      <w:r>
        <w:rPr>
          <w:rFonts w:cs="Arial"/>
          <w:b w:val="false"/>
        </w:rPr>
        <w:t>PUREA ART d.o.o. Opatija, Eugena Kumičića 9, OIB: 94898652128</w:t>
      </w:r>
      <w:r w:rsidRPr="00CD74DA">
        <w:rPr>
          <w:rFonts w:cs="Arial"/>
          <w:b w:val="false"/>
        </w:rPr>
        <w:t xml:space="preserve">, na dan 31. prosinca 2020. godine u iznosu od </w:t>
      </w:r>
      <w:r>
        <w:rPr>
          <w:rFonts w:cs="Arial"/>
          <w:b w:val="false"/>
        </w:rPr>
        <w:t>3.276.103</w:t>
      </w:r>
      <w:r w:rsidRPr="00CD74DA">
        <w:rPr>
          <w:rFonts w:cs="Arial"/>
          <w:b w:val="false"/>
        </w:rPr>
        <w:t xml:space="preserve"> kn, naznačiti strukturu potraživanja u iznosu od </w:t>
      </w:r>
      <w:r>
        <w:rPr>
          <w:rFonts w:cs="Arial"/>
          <w:b w:val="false"/>
        </w:rPr>
        <w:t>2.175.995</w:t>
      </w:r>
      <w:r w:rsidRPr="00CD74DA">
        <w:rPr>
          <w:rFonts w:cs="Arial"/>
          <w:b w:val="false"/>
        </w:rPr>
        <w:t xml:space="preserve"> kn (specificirati vjerovnike, pravni osnov potraživanja, jesi li potraživanja utužena i u kojem iznosu) te na što se odnosi kratkotrajna financijska imovina u iznosu od </w:t>
      </w:r>
      <w:r>
        <w:rPr>
          <w:rFonts w:cs="Arial"/>
          <w:b w:val="false"/>
        </w:rPr>
        <w:t>1.074.863</w:t>
      </w:r>
      <w:r w:rsidRPr="00CD74DA">
        <w:rPr>
          <w:rFonts w:cs="Arial"/>
          <w:b w:val="false"/>
        </w:rPr>
        <w:t xml:space="preserve"> kn (dostaviti pravni osnov).  </w:t>
      </w:r>
    </w:p>
    <w:p w:rsidRPr="00CD74DA" w:rsidR="00CD74DA" w:rsidP="00AA3AF1" w:rsidRDefault="00CD74DA">
      <w:pPr>
        <w:ind w:firstLine="709"/>
        <w:jc w:val="both"/>
        <w:rPr>
          <w:rFonts w:cs="Arial"/>
          <w:b w:val="false"/>
        </w:rPr>
      </w:pPr>
    </w:p>
    <w:p w:rsidR="00CD74DA" w:rsidP="00AA3AF1" w:rsidRDefault="00CD74DA">
      <w:pPr>
        <w:pStyle w:val="Odlomakpopisa"/>
        <w:numPr>
          <w:ilvl w:val="0"/>
          <w:numId w:val="26"/>
        </w:numPr>
        <w:ind w:left="0" w:firstLine="709"/>
        <w:jc w:val="both"/>
        <w:rPr>
          <w:rFonts w:cs="Arial"/>
          <w:b w:val="false"/>
        </w:rPr>
      </w:pPr>
      <w:r w:rsidRPr="00CD74DA">
        <w:rPr>
          <w:rFonts w:cs="Arial"/>
          <w:b w:val="false"/>
        </w:rPr>
        <w:t xml:space="preserve">Nalaže se zastupniku dužnika po zakonu Mariu Kovačević, Zagreb, Cmrok 4, OIB: 32197044625, da u roku </w:t>
      </w:r>
      <w:r w:rsidR="00AE67FF">
        <w:rPr>
          <w:rFonts w:cs="Arial"/>
          <w:b w:val="false"/>
        </w:rPr>
        <w:t>od 30</w:t>
      </w:r>
      <w:r w:rsidRPr="00CD74DA">
        <w:rPr>
          <w:rFonts w:cs="Arial"/>
          <w:b w:val="false"/>
        </w:rPr>
        <w:t xml:space="preserve"> dana dostavi privremenom stečajnom upravitelju Nada Barišić iz Rijeke, M. Jengića 33, pisano očitovanje na što se odnosi kratkotrajna imovina iskazana u bilanci pripojenog društva </w:t>
      </w:r>
      <w:r>
        <w:rPr>
          <w:rFonts w:cs="Arial"/>
          <w:b w:val="false"/>
        </w:rPr>
        <w:t>BAOLI IN d.o.o. Opatija, Eugena Kumičića 9, OIB: 22325218106</w:t>
      </w:r>
      <w:r w:rsidRPr="00CD74DA">
        <w:rPr>
          <w:rFonts w:cs="Arial"/>
          <w:b w:val="false"/>
        </w:rPr>
        <w:t xml:space="preserve">, na dan 31. prosinca 2020. godine u iznosu od </w:t>
      </w:r>
      <w:r>
        <w:rPr>
          <w:rFonts w:cs="Arial"/>
          <w:b w:val="false"/>
        </w:rPr>
        <w:t>2.838.008</w:t>
      </w:r>
      <w:r w:rsidRPr="00CD74DA">
        <w:rPr>
          <w:rFonts w:cs="Arial"/>
          <w:b w:val="false"/>
        </w:rPr>
        <w:t xml:space="preserve"> kn, naznačiti strukturu potraživanja u iznosu od </w:t>
      </w:r>
      <w:r>
        <w:rPr>
          <w:rFonts w:cs="Arial"/>
          <w:b w:val="false"/>
        </w:rPr>
        <w:t>478.454</w:t>
      </w:r>
      <w:r w:rsidRPr="00CD74DA">
        <w:rPr>
          <w:rFonts w:cs="Arial"/>
          <w:b w:val="false"/>
        </w:rPr>
        <w:t xml:space="preserve"> kn (specificirati vjerovnike, pravni osnov potraživanja, jesi li potraživanja utužena i u kojem iznosu) te na što se odnosi kratkotrajna f</w:t>
      </w:r>
      <w:r>
        <w:rPr>
          <w:rFonts w:cs="Arial"/>
          <w:b w:val="false"/>
        </w:rPr>
        <w:t xml:space="preserve">inancijska imovina u iznosu od 2.359.534 </w:t>
      </w:r>
      <w:r w:rsidRPr="00CD74DA">
        <w:rPr>
          <w:rFonts w:cs="Arial"/>
          <w:b w:val="false"/>
        </w:rPr>
        <w:t xml:space="preserve">kn (dostaviti pravni osnov).  </w:t>
      </w:r>
    </w:p>
    <w:p w:rsidRPr="00AA3AF1" w:rsidR="00AA3AF1" w:rsidP="00AA3AF1" w:rsidRDefault="00AA3AF1">
      <w:pPr>
        <w:pStyle w:val="Odlomakpopisa"/>
        <w:rPr>
          <w:rFonts w:cs="Arial"/>
          <w:b w:val="false"/>
        </w:rPr>
      </w:pPr>
    </w:p>
    <w:p w:rsidR="00AA3AF1" w:rsidP="00AA3AF1" w:rsidRDefault="00AA3AF1">
      <w:pPr>
        <w:pStyle w:val="Odlomakpopisa"/>
        <w:numPr>
          <w:ilvl w:val="0"/>
          <w:numId w:val="26"/>
        </w:numPr>
        <w:ind w:left="0" w:firstLine="709"/>
        <w:jc w:val="both"/>
        <w:rPr>
          <w:rFonts w:cs="Arial"/>
          <w:b w:val="false"/>
        </w:rPr>
      </w:pPr>
      <w:r w:rsidRPr="00AA3AF1">
        <w:rPr>
          <w:rFonts w:cs="Arial"/>
          <w:b w:val="false"/>
        </w:rPr>
        <w:t xml:space="preserve">Nalaže se zastupniku dužnika po zakonu Mariu Kovačević, Zagreb, Cmrok 4, OIB: 32197044625, da u roku </w:t>
      </w:r>
      <w:r w:rsidR="00AE67FF">
        <w:rPr>
          <w:rFonts w:cs="Arial"/>
          <w:b w:val="false"/>
        </w:rPr>
        <w:t>od 30</w:t>
      </w:r>
      <w:r w:rsidRPr="00AA3AF1">
        <w:rPr>
          <w:rFonts w:cs="Arial"/>
          <w:b w:val="false"/>
        </w:rPr>
        <w:t xml:space="preserve"> dana dostavi privremenom stečajnom upravitelju Nada Barišić iz Rijeke, M. Jengića 33, pisano očitovanje na što se odnosi kratkotrajna imovina iskazana u bilanci pripojenog društva </w:t>
      </w:r>
      <w:r>
        <w:rPr>
          <w:rFonts w:cs="Arial"/>
          <w:b w:val="false"/>
          <w:color w:val="000000"/>
          <w:lang w:eastAsia="hr-HR"/>
        </w:rPr>
        <w:t>LUREX d.o.o.</w:t>
      </w:r>
      <w:r w:rsidRPr="00754913">
        <w:rPr>
          <w:rFonts w:cs="Arial"/>
          <w:b w:val="false"/>
          <w:color w:val="000000"/>
          <w:lang w:eastAsia="hr-HR"/>
        </w:rPr>
        <w:t>Opatija, Eugena Kumičića 9</w:t>
      </w:r>
      <w:r w:rsidRPr="00AA3AF1">
        <w:rPr>
          <w:rFonts w:cs="Arial"/>
          <w:b w:val="false"/>
        </w:rPr>
        <w:t>,</w:t>
      </w:r>
      <w:r>
        <w:rPr>
          <w:rFonts w:cs="Arial"/>
          <w:b w:val="false"/>
        </w:rPr>
        <w:t xml:space="preserve"> OIB: 40844518462,</w:t>
      </w:r>
      <w:r w:rsidRPr="00AA3AF1">
        <w:rPr>
          <w:rFonts w:cs="Arial"/>
          <w:b w:val="false"/>
        </w:rPr>
        <w:t xml:space="preserve"> na dan 31. prosinca 2020. godine u iznosu od </w:t>
      </w:r>
      <w:r>
        <w:rPr>
          <w:rFonts w:cs="Arial"/>
          <w:b w:val="false"/>
        </w:rPr>
        <w:t>110.375</w:t>
      </w:r>
      <w:r w:rsidRPr="00AA3AF1">
        <w:rPr>
          <w:rFonts w:cs="Arial"/>
          <w:b w:val="false"/>
        </w:rPr>
        <w:t xml:space="preserve"> kn, naznačiti strukturu potraživanja u iznosu od </w:t>
      </w:r>
      <w:r>
        <w:rPr>
          <w:rFonts w:cs="Arial"/>
          <w:b w:val="false"/>
        </w:rPr>
        <w:t>70.810</w:t>
      </w:r>
      <w:r w:rsidRPr="00AA3AF1">
        <w:rPr>
          <w:rFonts w:cs="Arial"/>
          <w:b w:val="false"/>
        </w:rPr>
        <w:t xml:space="preserve"> kn (specificirati vjerovnike, pravni osnov potraživanja, jesi li potraživanja utužena i u kojem iznosu) te na što se odnosi kratkotrajna financijska imovina u iznosu od </w:t>
      </w:r>
      <w:r>
        <w:rPr>
          <w:rFonts w:cs="Arial"/>
          <w:b w:val="false"/>
        </w:rPr>
        <w:t xml:space="preserve">31.000 </w:t>
      </w:r>
      <w:r w:rsidRPr="00AA3AF1">
        <w:rPr>
          <w:rFonts w:cs="Arial"/>
          <w:b w:val="false"/>
        </w:rPr>
        <w:t>kn (dostaviti pravni osnov)</w:t>
      </w:r>
      <w:r w:rsidR="00F245B6">
        <w:rPr>
          <w:rFonts w:cs="Arial"/>
          <w:b w:val="false"/>
        </w:rPr>
        <w:t>, sve pod prijetnjom izricanja novčane kazne u iznosu od 10.000,00 kn</w:t>
      </w:r>
      <w:r w:rsidRPr="00AA3AF1">
        <w:rPr>
          <w:rFonts w:cs="Arial"/>
          <w:b w:val="false"/>
        </w:rPr>
        <w:t xml:space="preserve">.  </w:t>
      </w:r>
    </w:p>
    <w:p w:rsidRPr="00BB2754" w:rsidR="00BB2754" w:rsidP="00BB2754" w:rsidRDefault="00BB2754">
      <w:pPr>
        <w:pStyle w:val="Odlomakpopisa"/>
        <w:rPr>
          <w:rFonts w:cs="Arial"/>
          <w:b w:val="false"/>
        </w:rPr>
      </w:pPr>
    </w:p>
    <w:p w:rsidRPr="00AA3AF1" w:rsidR="00BB2754" w:rsidP="00AA3AF1" w:rsidRDefault="00BB2754">
      <w:pPr>
        <w:pStyle w:val="Odlomakpopisa"/>
        <w:numPr>
          <w:ilvl w:val="0"/>
          <w:numId w:val="26"/>
        </w:numPr>
        <w:ind w:left="0" w:firstLine="709"/>
        <w:jc w:val="both"/>
        <w:rPr>
          <w:rFonts w:cs="Arial"/>
          <w:b w:val="false"/>
        </w:rPr>
      </w:pPr>
      <w:r>
        <w:rPr>
          <w:rFonts w:cs="Arial"/>
          <w:b w:val="false"/>
        </w:rPr>
        <w:t>Nalaže se trećoj osobi trgovačkom društvu</w:t>
      </w:r>
      <w:r w:rsidRPr="00BB2754">
        <w:rPr>
          <w:rFonts w:cs="Arial"/>
          <w:b w:val="false"/>
          <w:bCs/>
        </w:rPr>
        <w:t xml:space="preserve"> </w:t>
      </w:r>
      <w:r>
        <w:rPr>
          <w:rFonts w:cs="Arial"/>
          <w:b w:val="false"/>
          <w:bCs/>
        </w:rPr>
        <w:t>BEAUTY FACTORY d.o.o, Cmrok 4, Zagreb, OIB: 55772851257, dostaviti u spis valjanu javnobilježnički ovjerovljenu izjavu o pristupanju dugu u smislu čl. 124. SZ-a u kojoj će se specificirati sadržaj i način podmirenja svih dužnikovi</w:t>
      </w:r>
      <w:r w:rsidR="009B2B1C">
        <w:rPr>
          <w:rFonts w:cs="Arial"/>
          <w:b w:val="false"/>
          <w:bCs/>
        </w:rPr>
        <w:t>h obveza, a ne samo obveza evid</w:t>
      </w:r>
      <w:r>
        <w:rPr>
          <w:rFonts w:cs="Arial"/>
          <w:b w:val="false"/>
          <w:bCs/>
        </w:rPr>
        <w:t>e</w:t>
      </w:r>
      <w:r w:rsidR="009B2B1C">
        <w:rPr>
          <w:rFonts w:cs="Arial"/>
          <w:b w:val="false"/>
          <w:bCs/>
        </w:rPr>
        <w:t>n</w:t>
      </w:r>
      <w:r>
        <w:rPr>
          <w:rFonts w:cs="Arial"/>
          <w:b w:val="false"/>
          <w:bCs/>
        </w:rPr>
        <w:t>tiranih u Očevidniku redoslijeda osnova za plaćanje.</w:t>
      </w:r>
    </w:p>
    <w:p w:rsidRPr="00AA3AF1" w:rsidR="00754913" w:rsidP="00AA3AF1" w:rsidRDefault="00754913">
      <w:pPr>
        <w:jc w:val="both"/>
        <w:rPr>
          <w:rFonts w:cs="Arial"/>
          <w:b w:val="false"/>
        </w:rPr>
      </w:pPr>
    </w:p>
    <w:p w:rsidRPr="00754913" w:rsidR="00754913" w:rsidP="00754913" w:rsidRDefault="00754913">
      <w:pPr>
        <w:pStyle w:val="Odlomakpopisa"/>
        <w:numPr>
          <w:ilvl w:val="0"/>
          <w:numId w:val="26"/>
        </w:numPr>
        <w:ind w:left="0" w:firstLine="709"/>
        <w:jc w:val="both"/>
        <w:rPr>
          <w:rFonts w:cs="Arial"/>
          <w:b w:val="false"/>
        </w:rPr>
      </w:pPr>
      <w:r w:rsidRPr="00754913">
        <w:rPr>
          <w:rFonts w:cs="Arial"/>
          <w:b w:val="false"/>
        </w:rPr>
        <w:t xml:space="preserve">Slijedom navedenog današnje ročište se odgađa, a slijedeće zakazuje za dan </w:t>
      </w:r>
    </w:p>
    <w:p w:rsidRPr="00754913" w:rsidR="00754913" w:rsidP="001807C7" w:rsidRDefault="00754913">
      <w:pPr>
        <w:ind w:firstLine="708"/>
        <w:rPr>
          <w:rFonts w:cs="Arial"/>
          <w:b w:val="false"/>
        </w:rPr>
      </w:pPr>
    </w:p>
    <w:p w:rsidRPr="00754913" w:rsidR="00754913" w:rsidP="00F245B6" w:rsidRDefault="00F245B6">
      <w:pPr>
        <w:ind w:left="1440" w:firstLine="720"/>
        <w:rPr>
          <w:rFonts w:cs="Arial"/>
          <w:b w:val="false"/>
        </w:rPr>
      </w:pPr>
      <w:r>
        <w:rPr>
          <w:rFonts w:cs="Arial"/>
          <w:b w:val="false"/>
        </w:rPr>
        <w:t xml:space="preserve">        2. prosinca </w:t>
      </w:r>
      <w:r w:rsidR="00754913">
        <w:rPr>
          <w:rFonts w:cs="Arial"/>
          <w:b w:val="false"/>
        </w:rPr>
        <w:t>2021. godine</w:t>
      </w:r>
      <w:r>
        <w:rPr>
          <w:rFonts w:cs="Arial"/>
          <w:b w:val="false"/>
        </w:rPr>
        <w:t xml:space="preserve"> u 11</w:t>
      </w:r>
      <w:r w:rsidRPr="00754913" w:rsidR="00754913">
        <w:rPr>
          <w:rFonts w:cs="Arial"/>
          <w:b w:val="false"/>
        </w:rPr>
        <w:t>.00 sati</w:t>
      </w:r>
    </w:p>
    <w:p w:rsidRPr="00754913" w:rsidR="00754913" w:rsidP="001807C7" w:rsidRDefault="00754913">
      <w:pPr>
        <w:jc w:val="center"/>
        <w:rPr>
          <w:rFonts w:cs="Arial"/>
          <w:b w:val="false"/>
        </w:rPr>
      </w:pPr>
      <w:r w:rsidRPr="00754913">
        <w:rPr>
          <w:rFonts w:cs="Arial"/>
          <w:b w:val="false"/>
        </w:rPr>
        <w:t xml:space="preserve">   kod Trgovačkog suda u Rijeci </w:t>
      </w:r>
    </w:p>
    <w:p w:rsidRPr="00754913" w:rsidR="00754913" w:rsidP="001807C7" w:rsidRDefault="00754913">
      <w:pPr>
        <w:jc w:val="center"/>
        <w:rPr>
          <w:rFonts w:cs="Arial"/>
          <w:b w:val="false"/>
        </w:rPr>
      </w:pPr>
      <w:r w:rsidRPr="00754913">
        <w:rPr>
          <w:rFonts w:cs="Arial"/>
          <w:b w:val="false"/>
        </w:rPr>
        <w:t>Zadarska ulica 1 i 3</w:t>
      </w:r>
    </w:p>
    <w:p w:rsidRPr="00754913" w:rsidR="00754913" w:rsidP="001807C7" w:rsidRDefault="00754913">
      <w:pPr>
        <w:jc w:val="center"/>
        <w:rPr>
          <w:rFonts w:cs="Arial"/>
          <w:b w:val="false"/>
        </w:rPr>
      </w:pPr>
      <w:r w:rsidRPr="00754913">
        <w:rPr>
          <w:rFonts w:cs="Arial"/>
          <w:b w:val="false"/>
        </w:rPr>
        <w:t>I. kat, sudnica broj 2</w:t>
      </w:r>
    </w:p>
    <w:p w:rsidRPr="00754913" w:rsidR="00754913" w:rsidP="001807C7" w:rsidRDefault="00754913">
      <w:pPr>
        <w:rPr>
          <w:rFonts w:cs="Arial"/>
          <w:b w:val="false"/>
        </w:rPr>
      </w:pPr>
    </w:p>
    <w:p w:rsidRPr="00754913" w:rsidR="00754913" w:rsidP="00754913" w:rsidRDefault="00754913">
      <w:pPr>
        <w:ind w:firstLine="708"/>
        <w:jc w:val="both"/>
        <w:rPr>
          <w:rFonts w:cs="Arial"/>
          <w:b w:val="false"/>
        </w:rPr>
      </w:pPr>
      <w:r w:rsidRPr="00754913">
        <w:rPr>
          <w:rFonts w:cs="Arial"/>
          <w:b w:val="false"/>
        </w:rPr>
        <w:lastRenderedPageBreak/>
        <w:t xml:space="preserve">što prisutni </w:t>
      </w:r>
      <w:r w:rsidR="00F245B6">
        <w:rPr>
          <w:rFonts w:cs="Arial"/>
          <w:b w:val="false"/>
        </w:rPr>
        <w:t xml:space="preserve">privremeni stečajni upravitelj i </w:t>
      </w:r>
      <w:r w:rsidR="009B2B1C">
        <w:rPr>
          <w:rFonts w:cs="Arial"/>
          <w:b w:val="false"/>
        </w:rPr>
        <w:t>pun. dužnika</w:t>
      </w:r>
      <w:r w:rsidRPr="00754913">
        <w:rPr>
          <w:rFonts w:cs="Arial"/>
          <w:b w:val="false"/>
        </w:rPr>
        <w:t xml:space="preserve"> prima</w:t>
      </w:r>
      <w:r w:rsidR="00F245B6">
        <w:rPr>
          <w:rFonts w:cs="Arial"/>
          <w:b w:val="false"/>
        </w:rPr>
        <w:t>ju</w:t>
      </w:r>
      <w:r w:rsidRPr="00754913">
        <w:rPr>
          <w:rFonts w:cs="Arial"/>
          <w:b w:val="false"/>
        </w:rPr>
        <w:t xml:space="preserve"> na znanje te se smatra</w:t>
      </w:r>
      <w:r w:rsidR="00F245B6">
        <w:rPr>
          <w:rFonts w:cs="Arial"/>
          <w:b w:val="false"/>
        </w:rPr>
        <w:t>ju</w:t>
      </w:r>
      <w:r w:rsidRPr="00754913">
        <w:rPr>
          <w:rFonts w:cs="Arial"/>
          <w:b w:val="false"/>
        </w:rPr>
        <w:t xml:space="preserve"> uredno pozvanim</w:t>
      </w:r>
      <w:r>
        <w:rPr>
          <w:rFonts w:cs="Arial"/>
          <w:b w:val="false"/>
        </w:rPr>
        <w:t>,</w:t>
      </w:r>
      <w:r w:rsidRPr="00754913">
        <w:rPr>
          <w:rFonts w:cs="Arial"/>
          <w:b w:val="false"/>
        </w:rPr>
        <w:t xml:space="preserve"> a predlagatelja će se pozvati objavom ovog poziva na mrežnoj stranici e-Oglasne ploče suda.</w:t>
      </w:r>
    </w:p>
    <w:p w:rsidRPr="00754913" w:rsidR="00A11AE4" w:rsidP="00A11AE4" w:rsidRDefault="00A11AE4">
      <w:pPr>
        <w:ind w:firstLine="708"/>
        <w:jc w:val="both"/>
        <w:rPr>
          <w:rFonts w:cs="Arial"/>
          <w:b w:val="false"/>
        </w:rPr>
      </w:pPr>
    </w:p>
    <w:p w:rsidRPr="00754913" w:rsidR="007B31B2" w:rsidP="005B7AC9" w:rsidRDefault="007B31B2">
      <w:pPr>
        <w:pStyle w:val="Odlomakpopisa"/>
        <w:ind w:left="426" w:hanging="142"/>
        <w:jc w:val="center"/>
        <w:rPr>
          <w:rFonts w:cs="Arial"/>
          <w:b w:val="false"/>
          <w:bCs/>
        </w:rPr>
      </w:pPr>
      <w:r w:rsidRPr="00754913">
        <w:rPr>
          <w:rFonts w:cs="Arial"/>
          <w:b w:val="false"/>
          <w:bCs/>
        </w:rPr>
        <w:t xml:space="preserve">Dovršeno u </w:t>
      </w:r>
      <w:r w:rsidR="009B2B1C">
        <w:rPr>
          <w:rFonts w:cs="Arial"/>
          <w:b w:val="false"/>
          <w:bCs/>
        </w:rPr>
        <w:t>09.55</w:t>
      </w:r>
      <w:r w:rsidRPr="00754913">
        <w:rPr>
          <w:rFonts w:cs="Arial"/>
          <w:b w:val="false"/>
          <w:bCs/>
        </w:rPr>
        <w:t xml:space="preserve"> sati</w:t>
      </w:r>
    </w:p>
    <w:p w:rsidRPr="00754913" w:rsidR="007B31B2" w:rsidP="005B7AC9" w:rsidRDefault="007B31B2">
      <w:pPr>
        <w:pStyle w:val="Odlomakpopisa"/>
        <w:ind w:left="780"/>
        <w:jc w:val="both"/>
        <w:rPr>
          <w:rFonts w:cs="Arial"/>
          <w:b w:val="false"/>
          <w:bCs/>
        </w:rPr>
      </w:pPr>
      <w:r w:rsidRPr="00754913">
        <w:rPr>
          <w:rFonts w:cs="Arial"/>
          <w:b w:val="false"/>
          <w:bCs/>
        </w:rPr>
        <w:t xml:space="preserve"> </w:t>
      </w:r>
    </w:p>
    <w:p w:rsidRPr="00754913" w:rsidR="008A15B0" w:rsidP="008A15B0" w:rsidRDefault="007B31B2">
      <w:pPr>
        <w:jc w:val="both"/>
        <w:rPr>
          <w:rFonts w:cs="Arial"/>
          <w:b w:val="false"/>
        </w:rPr>
      </w:pPr>
      <w:r w:rsidRPr="00754913">
        <w:rPr>
          <w:rFonts w:cs="Arial"/>
          <w:b w:val="false"/>
        </w:rPr>
        <w:t xml:space="preserve"> </w:t>
      </w:r>
      <w:r w:rsidRPr="00754913">
        <w:rPr>
          <w:rFonts w:cs="Arial"/>
          <w:b w:val="false"/>
        </w:rPr>
        <w:tab/>
      </w:r>
      <w:r w:rsidRPr="00754913">
        <w:rPr>
          <w:rFonts w:cs="Arial"/>
          <w:b w:val="false"/>
        </w:rPr>
        <w:tab/>
        <w:t xml:space="preserve">                                       Sudac</w:t>
      </w:r>
      <w:r w:rsidRPr="00754913" w:rsidR="005B7AC9">
        <w:rPr>
          <w:rFonts w:cs="Arial"/>
          <w:b w:val="false"/>
        </w:rPr>
        <w:t xml:space="preserve">                 </w:t>
      </w:r>
      <w:r w:rsidRPr="00754913" w:rsidR="007B32C7">
        <w:rPr>
          <w:rFonts w:cs="Arial"/>
          <w:b w:val="false"/>
        </w:rPr>
        <w:t xml:space="preserve">  </w:t>
      </w:r>
      <w:r w:rsidRPr="00754913" w:rsidR="00CA5F98">
        <w:rPr>
          <w:rFonts w:cs="Arial"/>
          <w:b w:val="false"/>
        </w:rPr>
        <w:t xml:space="preserve"> </w:t>
      </w:r>
      <w:r w:rsidRPr="00754913" w:rsidR="00B605B2">
        <w:rPr>
          <w:rFonts w:cs="Arial"/>
          <w:b w:val="false"/>
        </w:rPr>
        <w:t>Privremeni stečajni upravitelj</w:t>
      </w:r>
      <w:r w:rsidRPr="00754913" w:rsidR="006B6985">
        <w:rPr>
          <w:rFonts w:cs="Arial"/>
          <w:b w:val="false"/>
        </w:rPr>
        <w:t xml:space="preserve"> </w:t>
      </w:r>
    </w:p>
    <w:p w:rsidRPr="00754913" w:rsidR="001C52E7" w:rsidP="005B7AC9" w:rsidRDefault="00EA4B29">
      <w:pPr>
        <w:jc w:val="both"/>
        <w:rPr>
          <w:rFonts w:cs="Arial"/>
          <w:b w:val="false"/>
        </w:rPr>
      </w:pPr>
      <w:r w:rsidRPr="00754913">
        <w:rPr>
          <w:rFonts w:cs="Arial"/>
          <w:b w:val="false"/>
        </w:rPr>
        <w:tab/>
      </w:r>
    </w:p>
    <w:p w:rsidRPr="00754913" w:rsidR="00B605B2" w:rsidP="005B7AC9" w:rsidRDefault="00B605B2">
      <w:pPr>
        <w:jc w:val="both"/>
        <w:rPr>
          <w:rFonts w:cs="Arial"/>
          <w:b w:val="false"/>
        </w:rPr>
      </w:pPr>
    </w:p>
    <w:p w:rsidRPr="00754913" w:rsidR="0019114E" w:rsidP="005B7AC9" w:rsidRDefault="0019114E">
      <w:pPr>
        <w:jc w:val="both"/>
        <w:rPr>
          <w:rFonts w:cs="Arial"/>
          <w:b w:val="false"/>
        </w:rPr>
      </w:pPr>
    </w:p>
    <w:p w:rsidRPr="00754913" w:rsidR="003B2493" w:rsidP="005B7AC9" w:rsidRDefault="007B31B2">
      <w:pPr>
        <w:jc w:val="both"/>
        <w:rPr>
          <w:rFonts w:cs="Arial"/>
          <w:b w:val="false"/>
        </w:rPr>
      </w:pPr>
      <w:r w:rsidRPr="00754913">
        <w:rPr>
          <w:rFonts w:cs="Arial"/>
          <w:b w:val="false"/>
        </w:rPr>
        <w:tab/>
      </w:r>
      <w:r w:rsidRPr="00754913">
        <w:rPr>
          <w:rFonts w:cs="Arial"/>
          <w:b w:val="false"/>
        </w:rPr>
        <w:tab/>
      </w:r>
      <w:r w:rsidRPr="00754913">
        <w:rPr>
          <w:rFonts w:cs="Arial"/>
          <w:b w:val="false"/>
        </w:rPr>
        <w:tab/>
      </w:r>
      <w:r w:rsidRPr="00754913">
        <w:rPr>
          <w:rFonts w:cs="Arial"/>
          <w:b w:val="false"/>
        </w:rPr>
        <w:tab/>
        <w:t xml:space="preserve">          </w:t>
      </w:r>
      <w:r w:rsidRPr="00754913" w:rsidR="00C87487">
        <w:rPr>
          <w:rFonts w:cs="Arial"/>
          <w:b w:val="false"/>
        </w:rPr>
        <w:t xml:space="preserve">     </w:t>
      </w:r>
      <w:r w:rsidRPr="00754913" w:rsidR="005D51B2">
        <w:rPr>
          <w:rFonts w:cs="Arial"/>
          <w:b w:val="false"/>
        </w:rPr>
        <w:t xml:space="preserve">  Zapisničar </w:t>
      </w:r>
      <w:r w:rsidRPr="00754913" w:rsidR="005D51B2">
        <w:rPr>
          <w:rFonts w:cs="Arial"/>
          <w:b w:val="false"/>
        </w:rPr>
        <w:tab/>
        <w:t xml:space="preserve">      </w:t>
      </w:r>
      <w:r w:rsidR="009B2B1C">
        <w:rPr>
          <w:rFonts w:cs="Arial"/>
          <w:b w:val="false"/>
        </w:rPr>
        <w:t xml:space="preserve">            Dužnik p.p.</w:t>
      </w:r>
    </w:p>
    <w:sectPr w:rsidRPr="00754913"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72F76" w:rsidR="00262DF1" w:rsidRDefault="00262DF1">
    <w:pPr>
      <w:pStyle w:val="Podnoje"/>
      <w:framePr w:wrap="around" w:hAnchor="margin" w:vAnchor="text" w:xAlign="center" w:y="1"/>
      <w:rPr>
        <w:rStyle w:val="Brojstranice"/>
        <w:rFonts w:ascii="Arial" w:hAnsi="Arial" w:cs="Arial"/>
      </w:rPr>
    </w:pPr>
    <w:r w:rsidRPr="00D72F76">
      <w:rPr>
        <w:rStyle w:val="Brojstranice"/>
        <w:rFonts w:ascii="Arial" w:hAnsi="Arial" w:cs="Arial"/>
      </w:rPr>
      <w:fldChar w:fldCharType="begin"/>
    </w:r>
    <w:r w:rsidRPr="00D72F76">
      <w:rPr>
        <w:rStyle w:val="Brojstranice"/>
        <w:rFonts w:ascii="Arial" w:hAnsi="Arial" w:cs="Arial"/>
      </w:rPr>
      <w:instrText xml:space="preserve">PAGE  </w:instrText>
    </w:r>
    <w:r w:rsidRPr="00D72F76">
      <w:rPr>
        <w:rStyle w:val="Brojstranice"/>
        <w:rFonts w:ascii="Arial" w:hAnsi="Arial" w:cs="Arial"/>
      </w:rPr>
      <w:fldChar w:fldCharType="separate"/>
    </w:r>
    <w:r w:rsidR="00BA3DFB">
      <w:rPr>
        <w:rStyle w:val="Brojstranice"/>
        <w:rFonts w:ascii="Arial" w:hAnsi="Arial" w:cs="Arial"/>
        <w:noProof/>
      </w:rPr>
      <w:t>1</w:t>
    </w:r>
    <w:r w:rsidRPr="00D72F7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7117C" w:rsidR="001E433F" w:rsidP="001E433F" w:rsidRDefault="00262DF1">
    <w:pPr>
      <w:pStyle w:val="Zaglavlje"/>
      <w:jc w:val="right"/>
      <w:rPr>
        <w:rFonts w:cs="Arial"/>
        <w:b w:val="false"/>
      </w:rPr>
    </w:pPr>
    <w:r w:rsidRPr="0017117C">
      <w:rPr>
        <w:rFonts w:cs="Arial"/>
      </w:rPr>
      <w:tab/>
      <w:t xml:space="preserve">                </w:t>
    </w:r>
    <w:r w:rsidRPr="0017117C">
      <w:rPr>
        <w:rFonts w:cs="Arial"/>
      </w:rPr>
      <w:tab/>
    </w:r>
    <w:r w:rsidRPr="0017117C">
      <w:rPr>
        <w:rFonts w:cs="Arial"/>
        <w:b w:val="false"/>
      </w:rPr>
      <w:t>Poslovni broj 15 St-</w:t>
    </w:r>
    <w:r w:rsidR="00B377AF">
      <w:rPr>
        <w:rFonts w:cs="Arial"/>
        <w:b w:val="false"/>
      </w:rPr>
      <w:t>456</w:t>
    </w:r>
    <w:r w:rsidRPr="0017117C" w:rsidR="008605FE">
      <w:rPr>
        <w:rFonts w:cs="Arial"/>
        <w:b w:val="false"/>
      </w:rPr>
      <w:t>/20</w:t>
    </w:r>
    <w:r w:rsidR="007B1F72">
      <w:rPr>
        <w:rFonts w:cs="Arial"/>
        <w:b w:val="false"/>
      </w:rPr>
      <w:t>21</w:t>
    </w:r>
    <w:r w:rsidRPr="0017117C" w:rsidR="00780DC0">
      <w:rPr>
        <w:rFonts w:cs="Arial"/>
        <w:b w:val="false"/>
      </w:rPr>
      <w:t>-</w:t>
    </w:r>
    <w:r w:rsidR="00B377AF">
      <w:rPr>
        <w:rFonts w:cs="Arial"/>
        <w:b w:val="false"/>
      </w:rPr>
      <w:t>11</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1256C48"/>
    <w:multiLevelType w:val="hybridMultilevel"/>
    <w:tmpl w:val="CA189DAA"/>
    <w:lvl w:ilvl="0" w:tplc="33F806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27186F4C"/>
    <w:multiLevelType w:val="hybridMultilevel"/>
    <w:tmpl w:val="DA1E452A"/>
    <w:lvl w:ilvl="0" w:tplc="F872C5B2">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F046097"/>
    <w:multiLevelType w:val="hybridMultilevel"/>
    <w:tmpl w:val="30CEBA06"/>
    <w:lvl w:ilvl="0" w:tplc="FAAE96FE">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40B22292"/>
    <w:multiLevelType w:val="hybridMultilevel"/>
    <w:tmpl w:val="1FA20B7E"/>
    <w:lvl w:ilvl="0" w:tplc="A8C06C5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3">
    <w:nsid w:val="42BB3203"/>
    <w:multiLevelType w:val="hybridMultilevel"/>
    <w:tmpl w:val="8CFACE64"/>
    <w:lvl w:ilvl="0" w:tplc="E7B8118C">
      <w:start w:val="1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4">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5A9D735A"/>
    <w:multiLevelType w:val="hybridMultilevel"/>
    <w:tmpl w:val="C08C4CCE"/>
    <w:lvl w:ilvl="0" w:tplc="DF94F5D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DE310CE"/>
    <w:multiLevelType w:val="hybridMultilevel"/>
    <w:tmpl w:val="42C60D64"/>
    <w:lvl w:ilvl="0" w:tplc="ED928EF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1">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2">
    <w:nsid w:val="64CD508A"/>
    <w:multiLevelType w:val="hybridMultilevel"/>
    <w:tmpl w:val="A9F83620"/>
    <w:lvl w:ilvl="0" w:tplc="FBE89CF4">
      <w:start w:val="1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4">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8"/>
  </w:num>
  <w:num w:numId="2">
    <w:abstractNumId w:val="3"/>
  </w:num>
  <w:num w:numId="3">
    <w:abstractNumId w:val="23"/>
  </w:num>
  <w:num w:numId="4">
    <w:abstractNumId w:val="10"/>
  </w:num>
  <w:num w:numId="5">
    <w:abstractNumId w:val="19"/>
  </w:num>
  <w:num w:numId="6">
    <w:abstractNumId w:val="14"/>
  </w:num>
  <w:num w:numId="7">
    <w:abstractNumId w:val="1"/>
  </w:num>
  <w:num w:numId="8">
    <w:abstractNumId w:val="15"/>
  </w:num>
  <w:num w:numId="9">
    <w:abstractNumId w:val="8"/>
  </w:num>
  <w:num w:numId="10">
    <w:abstractNumId w:val="16"/>
  </w:num>
  <w:num w:numId="11">
    <w:abstractNumId w:val="5"/>
  </w:num>
  <w:num w:numId="12">
    <w:abstractNumId w:val="7"/>
  </w:num>
  <w:num w:numId="13">
    <w:abstractNumId w:val="0"/>
  </w:num>
  <w:num w:numId="14">
    <w:abstractNumId w:val="11"/>
  </w:num>
  <w:num w:numId="15">
    <w:abstractNumId w:val="4"/>
  </w:num>
  <w:num w:numId="16">
    <w:abstractNumId w:val="21"/>
  </w:num>
  <w:num w:numId="17">
    <w:abstractNumId w:val="24"/>
  </w:num>
  <w:num w:numId="18">
    <w:abstractNumId w:val="25"/>
  </w:num>
  <w:num w:numId="19">
    <w:abstractNumId w:val="9"/>
  </w:num>
  <w:num w:numId="20">
    <w:abstractNumId w:val="17"/>
  </w:num>
  <w:num w:numId="21">
    <w:abstractNumId w:val="2"/>
  </w:num>
  <w:num w:numId="22">
    <w:abstractNumId w:val="22"/>
  </w:num>
  <w:num w:numId="23">
    <w:abstractNumId w:val="12"/>
  </w:num>
  <w:num w:numId="24">
    <w:abstractNumId w:val="13"/>
  </w:num>
  <w:num w:numId="25">
    <w:abstractNumId w:val="6"/>
  </w:num>
  <w:num w:numId="26">
    <w:abstractNumId w:val="20"/>
  </w:num>
  <w:numIdMacAtCleanup w:val="2"/>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662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5A6"/>
    <w:rsid w:val="00007956"/>
    <w:rsid w:val="00007BD8"/>
    <w:rsid w:val="0002156F"/>
    <w:rsid w:val="00037D81"/>
    <w:rsid w:val="000401E7"/>
    <w:rsid w:val="0004204C"/>
    <w:rsid w:val="00042C35"/>
    <w:rsid w:val="00044127"/>
    <w:rsid w:val="00044BF3"/>
    <w:rsid w:val="00047CDC"/>
    <w:rsid w:val="00050023"/>
    <w:rsid w:val="0005145A"/>
    <w:rsid w:val="0005372E"/>
    <w:rsid w:val="0005396D"/>
    <w:rsid w:val="0005755C"/>
    <w:rsid w:val="00060D99"/>
    <w:rsid w:val="00061497"/>
    <w:rsid w:val="0006486B"/>
    <w:rsid w:val="00064A1B"/>
    <w:rsid w:val="000654BC"/>
    <w:rsid w:val="00067D28"/>
    <w:rsid w:val="00075B3C"/>
    <w:rsid w:val="000763F1"/>
    <w:rsid w:val="00077BCB"/>
    <w:rsid w:val="00077C23"/>
    <w:rsid w:val="0008050B"/>
    <w:rsid w:val="00082338"/>
    <w:rsid w:val="00087039"/>
    <w:rsid w:val="00087084"/>
    <w:rsid w:val="0009244E"/>
    <w:rsid w:val="000953A1"/>
    <w:rsid w:val="000955C0"/>
    <w:rsid w:val="000A1415"/>
    <w:rsid w:val="000A7949"/>
    <w:rsid w:val="000B17AD"/>
    <w:rsid w:val="000B2769"/>
    <w:rsid w:val="000C1AD3"/>
    <w:rsid w:val="000C39EF"/>
    <w:rsid w:val="000C3FB4"/>
    <w:rsid w:val="000C4FF3"/>
    <w:rsid w:val="000D013F"/>
    <w:rsid w:val="000D05DC"/>
    <w:rsid w:val="000D1810"/>
    <w:rsid w:val="000D285F"/>
    <w:rsid w:val="000D443F"/>
    <w:rsid w:val="000E1C08"/>
    <w:rsid w:val="000E1CE3"/>
    <w:rsid w:val="000E310B"/>
    <w:rsid w:val="000E4322"/>
    <w:rsid w:val="000E4AFD"/>
    <w:rsid w:val="000F12C4"/>
    <w:rsid w:val="000F2EF8"/>
    <w:rsid w:val="000F30C7"/>
    <w:rsid w:val="000F3CC2"/>
    <w:rsid w:val="000F7AD9"/>
    <w:rsid w:val="00101618"/>
    <w:rsid w:val="00103A71"/>
    <w:rsid w:val="00106654"/>
    <w:rsid w:val="00107B86"/>
    <w:rsid w:val="00113AEB"/>
    <w:rsid w:val="00113C07"/>
    <w:rsid w:val="001140F5"/>
    <w:rsid w:val="00114E71"/>
    <w:rsid w:val="001151ED"/>
    <w:rsid w:val="001157B0"/>
    <w:rsid w:val="00115BFF"/>
    <w:rsid w:val="0012125B"/>
    <w:rsid w:val="00121548"/>
    <w:rsid w:val="00126C46"/>
    <w:rsid w:val="00127B73"/>
    <w:rsid w:val="00130398"/>
    <w:rsid w:val="00130FD2"/>
    <w:rsid w:val="00133D3F"/>
    <w:rsid w:val="00134C06"/>
    <w:rsid w:val="001413A5"/>
    <w:rsid w:val="00141EEB"/>
    <w:rsid w:val="00142C67"/>
    <w:rsid w:val="00144160"/>
    <w:rsid w:val="00150A31"/>
    <w:rsid w:val="001526AE"/>
    <w:rsid w:val="001559E3"/>
    <w:rsid w:val="00165566"/>
    <w:rsid w:val="00165590"/>
    <w:rsid w:val="0017117C"/>
    <w:rsid w:val="001713D4"/>
    <w:rsid w:val="00175982"/>
    <w:rsid w:val="00176AEA"/>
    <w:rsid w:val="00183E1C"/>
    <w:rsid w:val="0019114E"/>
    <w:rsid w:val="00194191"/>
    <w:rsid w:val="001952BB"/>
    <w:rsid w:val="00195A43"/>
    <w:rsid w:val="001A015C"/>
    <w:rsid w:val="001A6028"/>
    <w:rsid w:val="001A61FA"/>
    <w:rsid w:val="001C161A"/>
    <w:rsid w:val="001C4CED"/>
    <w:rsid w:val="001C52E7"/>
    <w:rsid w:val="001C5A83"/>
    <w:rsid w:val="001C79C9"/>
    <w:rsid w:val="001D5F12"/>
    <w:rsid w:val="001E21FA"/>
    <w:rsid w:val="001E433F"/>
    <w:rsid w:val="001F31CB"/>
    <w:rsid w:val="001F6662"/>
    <w:rsid w:val="001F6B26"/>
    <w:rsid w:val="002041E4"/>
    <w:rsid w:val="002064FB"/>
    <w:rsid w:val="00206DC7"/>
    <w:rsid w:val="0021067F"/>
    <w:rsid w:val="0021100E"/>
    <w:rsid w:val="0022062E"/>
    <w:rsid w:val="00225D68"/>
    <w:rsid w:val="00226E6F"/>
    <w:rsid w:val="00234858"/>
    <w:rsid w:val="00241E8B"/>
    <w:rsid w:val="0024370D"/>
    <w:rsid w:val="00244919"/>
    <w:rsid w:val="002457C1"/>
    <w:rsid w:val="00251514"/>
    <w:rsid w:val="002516B4"/>
    <w:rsid w:val="0025279E"/>
    <w:rsid w:val="00260C1E"/>
    <w:rsid w:val="00262277"/>
    <w:rsid w:val="00262DF1"/>
    <w:rsid w:val="002642BB"/>
    <w:rsid w:val="0027103A"/>
    <w:rsid w:val="0028442E"/>
    <w:rsid w:val="0028551C"/>
    <w:rsid w:val="002923FB"/>
    <w:rsid w:val="00294FA2"/>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2F5EA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3C0D"/>
    <w:rsid w:val="0035421A"/>
    <w:rsid w:val="00362560"/>
    <w:rsid w:val="00365B38"/>
    <w:rsid w:val="0036613F"/>
    <w:rsid w:val="00366E49"/>
    <w:rsid w:val="0037205C"/>
    <w:rsid w:val="00381032"/>
    <w:rsid w:val="00382025"/>
    <w:rsid w:val="00382866"/>
    <w:rsid w:val="003828F3"/>
    <w:rsid w:val="00387417"/>
    <w:rsid w:val="0039042B"/>
    <w:rsid w:val="003926F4"/>
    <w:rsid w:val="003961FE"/>
    <w:rsid w:val="003A0B93"/>
    <w:rsid w:val="003A1403"/>
    <w:rsid w:val="003A2060"/>
    <w:rsid w:val="003A452A"/>
    <w:rsid w:val="003A5742"/>
    <w:rsid w:val="003A6917"/>
    <w:rsid w:val="003A723A"/>
    <w:rsid w:val="003B2493"/>
    <w:rsid w:val="003B33D4"/>
    <w:rsid w:val="003B4C23"/>
    <w:rsid w:val="003B7959"/>
    <w:rsid w:val="003B7E1F"/>
    <w:rsid w:val="003C158E"/>
    <w:rsid w:val="003C2BC7"/>
    <w:rsid w:val="003C58A8"/>
    <w:rsid w:val="003C6D9B"/>
    <w:rsid w:val="003E0CE2"/>
    <w:rsid w:val="003E49E7"/>
    <w:rsid w:val="003E5090"/>
    <w:rsid w:val="003E567B"/>
    <w:rsid w:val="003F1062"/>
    <w:rsid w:val="003F1399"/>
    <w:rsid w:val="003F3449"/>
    <w:rsid w:val="004024E7"/>
    <w:rsid w:val="0040372D"/>
    <w:rsid w:val="00405860"/>
    <w:rsid w:val="00406FD4"/>
    <w:rsid w:val="00410013"/>
    <w:rsid w:val="00413EDC"/>
    <w:rsid w:val="00420B10"/>
    <w:rsid w:val="004224E7"/>
    <w:rsid w:val="00430F3D"/>
    <w:rsid w:val="0043403F"/>
    <w:rsid w:val="00434CE5"/>
    <w:rsid w:val="0043597D"/>
    <w:rsid w:val="00444601"/>
    <w:rsid w:val="00446840"/>
    <w:rsid w:val="00447768"/>
    <w:rsid w:val="00454487"/>
    <w:rsid w:val="004578AD"/>
    <w:rsid w:val="00461D2A"/>
    <w:rsid w:val="00462525"/>
    <w:rsid w:val="00463419"/>
    <w:rsid w:val="004645C9"/>
    <w:rsid w:val="00465AC3"/>
    <w:rsid w:val="00465FFA"/>
    <w:rsid w:val="00466C52"/>
    <w:rsid w:val="0047377C"/>
    <w:rsid w:val="00476041"/>
    <w:rsid w:val="00481E2D"/>
    <w:rsid w:val="004828A8"/>
    <w:rsid w:val="0048434A"/>
    <w:rsid w:val="004844A5"/>
    <w:rsid w:val="004852C1"/>
    <w:rsid w:val="00485C40"/>
    <w:rsid w:val="004908A2"/>
    <w:rsid w:val="00492A06"/>
    <w:rsid w:val="004946B1"/>
    <w:rsid w:val="004A47B7"/>
    <w:rsid w:val="004A47DD"/>
    <w:rsid w:val="004A62B0"/>
    <w:rsid w:val="004B05A9"/>
    <w:rsid w:val="004B421B"/>
    <w:rsid w:val="004B686E"/>
    <w:rsid w:val="004C26C8"/>
    <w:rsid w:val="004C5410"/>
    <w:rsid w:val="004C58D5"/>
    <w:rsid w:val="004D30F3"/>
    <w:rsid w:val="004D3354"/>
    <w:rsid w:val="004D38AC"/>
    <w:rsid w:val="004E259F"/>
    <w:rsid w:val="004F2DFD"/>
    <w:rsid w:val="004F4757"/>
    <w:rsid w:val="00501235"/>
    <w:rsid w:val="00502189"/>
    <w:rsid w:val="00505509"/>
    <w:rsid w:val="005113C5"/>
    <w:rsid w:val="005123AD"/>
    <w:rsid w:val="0051250F"/>
    <w:rsid w:val="005131A8"/>
    <w:rsid w:val="0051359B"/>
    <w:rsid w:val="00513A42"/>
    <w:rsid w:val="00520C04"/>
    <w:rsid w:val="00521B78"/>
    <w:rsid w:val="005222FE"/>
    <w:rsid w:val="005313E3"/>
    <w:rsid w:val="00532C26"/>
    <w:rsid w:val="005363EF"/>
    <w:rsid w:val="0053787C"/>
    <w:rsid w:val="00537E0F"/>
    <w:rsid w:val="00537E98"/>
    <w:rsid w:val="005425DE"/>
    <w:rsid w:val="00544865"/>
    <w:rsid w:val="00545819"/>
    <w:rsid w:val="00550BD1"/>
    <w:rsid w:val="00551CA0"/>
    <w:rsid w:val="0055354F"/>
    <w:rsid w:val="00554592"/>
    <w:rsid w:val="00554A56"/>
    <w:rsid w:val="00560DA5"/>
    <w:rsid w:val="00565755"/>
    <w:rsid w:val="005665B2"/>
    <w:rsid w:val="00570792"/>
    <w:rsid w:val="00573AAA"/>
    <w:rsid w:val="005758AA"/>
    <w:rsid w:val="005768DB"/>
    <w:rsid w:val="00577427"/>
    <w:rsid w:val="00577CB0"/>
    <w:rsid w:val="00581480"/>
    <w:rsid w:val="00584F85"/>
    <w:rsid w:val="00585DEB"/>
    <w:rsid w:val="00587DE5"/>
    <w:rsid w:val="005914F1"/>
    <w:rsid w:val="0059247E"/>
    <w:rsid w:val="00592543"/>
    <w:rsid w:val="005A2952"/>
    <w:rsid w:val="005A519C"/>
    <w:rsid w:val="005A5F8B"/>
    <w:rsid w:val="005B143A"/>
    <w:rsid w:val="005B4621"/>
    <w:rsid w:val="005B7AC9"/>
    <w:rsid w:val="005C2E4F"/>
    <w:rsid w:val="005C3186"/>
    <w:rsid w:val="005C32BB"/>
    <w:rsid w:val="005C48DB"/>
    <w:rsid w:val="005C61C5"/>
    <w:rsid w:val="005C6F76"/>
    <w:rsid w:val="005D1153"/>
    <w:rsid w:val="005D51B2"/>
    <w:rsid w:val="005D7655"/>
    <w:rsid w:val="005E1346"/>
    <w:rsid w:val="005E1443"/>
    <w:rsid w:val="005E1498"/>
    <w:rsid w:val="005E1A28"/>
    <w:rsid w:val="005E35B8"/>
    <w:rsid w:val="005E5220"/>
    <w:rsid w:val="005E54D2"/>
    <w:rsid w:val="005E5FFE"/>
    <w:rsid w:val="005F01C4"/>
    <w:rsid w:val="005F2F11"/>
    <w:rsid w:val="005F40DA"/>
    <w:rsid w:val="005F511F"/>
    <w:rsid w:val="00600000"/>
    <w:rsid w:val="00600D2D"/>
    <w:rsid w:val="006044E1"/>
    <w:rsid w:val="00613796"/>
    <w:rsid w:val="00615B7C"/>
    <w:rsid w:val="00617B03"/>
    <w:rsid w:val="0062279B"/>
    <w:rsid w:val="00627A7C"/>
    <w:rsid w:val="006350A0"/>
    <w:rsid w:val="006367C7"/>
    <w:rsid w:val="006372B4"/>
    <w:rsid w:val="00642A6A"/>
    <w:rsid w:val="00645A1B"/>
    <w:rsid w:val="00651935"/>
    <w:rsid w:val="00654A55"/>
    <w:rsid w:val="00654B1D"/>
    <w:rsid w:val="00656051"/>
    <w:rsid w:val="0065617E"/>
    <w:rsid w:val="006577AF"/>
    <w:rsid w:val="00663DDF"/>
    <w:rsid w:val="00670DBA"/>
    <w:rsid w:val="00673550"/>
    <w:rsid w:val="006742D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1C36"/>
    <w:rsid w:val="006B2714"/>
    <w:rsid w:val="006B3593"/>
    <w:rsid w:val="006B56B2"/>
    <w:rsid w:val="006B6985"/>
    <w:rsid w:val="006C2330"/>
    <w:rsid w:val="006C55FD"/>
    <w:rsid w:val="006C6198"/>
    <w:rsid w:val="006D1F4A"/>
    <w:rsid w:val="006D4B09"/>
    <w:rsid w:val="006E09F9"/>
    <w:rsid w:val="006E0FA3"/>
    <w:rsid w:val="006F379A"/>
    <w:rsid w:val="006F3B14"/>
    <w:rsid w:val="006F49A9"/>
    <w:rsid w:val="006F55F1"/>
    <w:rsid w:val="00705DC7"/>
    <w:rsid w:val="007102B6"/>
    <w:rsid w:val="007118A2"/>
    <w:rsid w:val="0071242C"/>
    <w:rsid w:val="0071290F"/>
    <w:rsid w:val="00712E2E"/>
    <w:rsid w:val="00712FF4"/>
    <w:rsid w:val="00715246"/>
    <w:rsid w:val="007221A6"/>
    <w:rsid w:val="007233EF"/>
    <w:rsid w:val="007250BF"/>
    <w:rsid w:val="00726B7F"/>
    <w:rsid w:val="007273AC"/>
    <w:rsid w:val="00727FC2"/>
    <w:rsid w:val="007348D4"/>
    <w:rsid w:val="00735945"/>
    <w:rsid w:val="0074650A"/>
    <w:rsid w:val="007547E0"/>
    <w:rsid w:val="00754913"/>
    <w:rsid w:val="0076133C"/>
    <w:rsid w:val="00762B05"/>
    <w:rsid w:val="00767071"/>
    <w:rsid w:val="00767532"/>
    <w:rsid w:val="00767EFD"/>
    <w:rsid w:val="007721D3"/>
    <w:rsid w:val="00773E86"/>
    <w:rsid w:val="007751BA"/>
    <w:rsid w:val="00777F37"/>
    <w:rsid w:val="00780DC0"/>
    <w:rsid w:val="00782970"/>
    <w:rsid w:val="007852B3"/>
    <w:rsid w:val="00787A85"/>
    <w:rsid w:val="007906EF"/>
    <w:rsid w:val="00797BE9"/>
    <w:rsid w:val="007A126F"/>
    <w:rsid w:val="007A1F3D"/>
    <w:rsid w:val="007A7716"/>
    <w:rsid w:val="007B1F72"/>
    <w:rsid w:val="007B2B49"/>
    <w:rsid w:val="007B31B2"/>
    <w:rsid w:val="007B32C7"/>
    <w:rsid w:val="007B6EE5"/>
    <w:rsid w:val="007B7790"/>
    <w:rsid w:val="007C0B3B"/>
    <w:rsid w:val="007C29AF"/>
    <w:rsid w:val="007C5E11"/>
    <w:rsid w:val="007C7B2B"/>
    <w:rsid w:val="007D1ED1"/>
    <w:rsid w:val="007D4B9E"/>
    <w:rsid w:val="007D4D46"/>
    <w:rsid w:val="007E07A2"/>
    <w:rsid w:val="007E4088"/>
    <w:rsid w:val="007E5A4C"/>
    <w:rsid w:val="007F1706"/>
    <w:rsid w:val="007F1D07"/>
    <w:rsid w:val="007F1FA2"/>
    <w:rsid w:val="007F5A7E"/>
    <w:rsid w:val="007F5F8D"/>
    <w:rsid w:val="007F62FC"/>
    <w:rsid w:val="00800074"/>
    <w:rsid w:val="00801CE5"/>
    <w:rsid w:val="00801D6F"/>
    <w:rsid w:val="0080304E"/>
    <w:rsid w:val="0080775E"/>
    <w:rsid w:val="008168BE"/>
    <w:rsid w:val="008171BE"/>
    <w:rsid w:val="008200C6"/>
    <w:rsid w:val="0082136E"/>
    <w:rsid w:val="00825BB7"/>
    <w:rsid w:val="00827DE5"/>
    <w:rsid w:val="00832465"/>
    <w:rsid w:val="00833FB0"/>
    <w:rsid w:val="0084156C"/>
    <w:rsid w:val="00842B3F"/>
    <w:rsid w:val="0084683E"/>
    <w:rsid w:val="00852549"/>
    <w:rsid w:val="00853860"/>
    <w:rsid w:val="00856EC6"/>
    <w:rsid w:val="00857894"/>
    <w:rsid w:val="00857E69"/>
    <w:rsid w:val="00857FBF"/>
    <w:rsid w:val="008605FE"/>
    <w:rsid w:val="0086741A"/>
    <w:rsid w:val="00873653"/>
    <w:rsid w:val="00873673"/>
    <w:rsid w:val="0087482F"/>
    <w:rsid w:val="00875582"/>
    <w:rsid w:val="008800F5"/>
    <w:rsid w:val="0088250B"/>
    <w:rsid w:val="00887424"/>
    <w:rsid w:val="00887E00"/>
    <w:rsid w:val="00891564"/>
    <w:rsid w:val="00892183"/>
    <w:rsid w:val="00892D09"/>
    <w:rsid w:val="008955EB"/>
    <w:rsid w:val="008A08FA"/>
    <w:rsid w:val="008A148A"/>
    <w:rsid w:val="008A15B0"/>
    <w:rsid w:val="008A1ED5"/>
    <w:rsid w:val="008B0328"/>
    <w:rsid w:val="008D10E1"/>
    <w:rsid w:val="008D1E4E"/>
    <w:rsid w:val="008D2654"/>
    <w:rsid w:val="008D3A16"/>
    <w:rsid w:val="008D5AC6"/>
    <w:rsid w:val="008D62B1"/>
    <w:rsid w:val="008D68C6"/>
    <w:rsid w:val="008D7028"/>
    <w:rsid w:val="008D77B2"/>
    <w:rsid w:val="008D7C49"/>
    <w:rsid w:val="008E0354"/>
    <w:rsid w:val="008E0D16"/>
    <w:rsid w:val="008E6EFB"/>
    <w:rsid w:val="008E7014"/>
    <w:rsid w:val="008E7AFA"/>
    <w:rsid w:val="008F0D41"/>
    <w:rsid w:val="008F175C"/>
    <w:rsid w:val="008F2726"/>
    <w:rsid w:val="008F4B37"/>
    <w:rsid w:val="00901168"/>
    <w:rsid w:val="00901DFA"/>
    <w:rsid w:val="00902094"/>
    <w:rsid w:val="00902A9F"/>
    <w:rsid w:val="00902B7A"/>
    <w:rsid w:val="00905FC0"/>
    <w:rsid w:val="00913F73"/>
    <w:rsid w:val="00916180"/>
    <w:rsid w:val="009168D8"/>
    <w:rsid w:val="00932479"/>
    <w:rsid w:val="00932C80"/>
    <w:rsid w:val="009332F1"/>
    <w:rsid w:val="009369C1"/>
    <w:rsid w:val="00943AB7"/>
    <w:rsid w:val="00951EFE"/>
    <w:rsid w:val="009534A2"/>
    <w:rsid w:val="00953CF4"/>
    <w:rsid w:val="00962538"/>
    <w:rsid w:val="00965154"/>
    <w:rsid w:val="0096775E"/>
    <w:rsid w:val="00971617"/>
    <w:rsid w:val="00971B4B"/>
    <w:rsid w:val="00972469"/>
    <w:rsid w:val="009737FA"/>
    <w:rsid w:val="009764F0"/>
    <w:rsid w:val="00977E03"/>
    <w:rsid w:val="009803C1"/>
    <w:rsid w:val="009808FA"/>
    <w:rsid w:val="00986080"/>
    <w:rsid w:val="009910DF"/>
    <w:rsid w:val="00994F2E"/>
    <w:rsid w:val="009A5324"/>
    <w:rsid w:val="009A7231"/>
    <w:rsid w:val="009A7BDC"/>
    <w:rsid w:val="009A7BE2"/>
    <w:rsid w:val="009B211B"/>
    <w:rsid w:val="009B2B1C"/>
    <w:rsid w:val="009B6AFE"/>
    <w:rsid w:val="009B7B48"/>
    <w:rsid w:val="009C0041"/>
    <w:rsid w:val="009C1FC4"/>
    <w:rsid w:val="009C3A1E"/>
    <w:rsid w:val="009C57AF"/>
    <w:rsid w:val="009D012E"/>
    <w:rsid w:val="009D0AF9"/>
    <w:rsid w:val="009D1C28"/>
    <w:rsid w:val="009D6254"/>
    <w:rsid w:val="009D62CE"/>
    <w:rsid w:val="009E0626"/>
    <w:rsid w:val="009E0FB6"/>
    <w:rsid w:val="009E23B7"/>
    <w:rsid w:val="009E2D3D"/>
    <w:rsid w:val="009E3C23"/>
    <w:rsid w:val="009E52D6"/>
    <w:rsid w:val="009E5631"/>
    <w:rsid w:val="009F0461"/>
    <w:rsid w:val="009F1AE2"/>
    <w:rsid w:val="009F31DD"/>
    <w:rsid w:val="00A00792"/>
    <w:rsid w:val="00A01C29"/>
    <w:rsid w:val="00A03719"/>
    <w:rsid w:val="00A067C3"/>
    <w:rsid w:val="00A11924"/>
    <w:rsid w:val="00A11AE4"/>
    <w:rsid w:val="00A151E7"/>
    <w:rsid w:val="00A217AA"/>
    <w:rsid w:val="00A21EC8"/>
    <w:rsid w:val="00A24FE2"/>
    <w:rsid w:val="00A255B5"/>
    <w:rsid w:val="00A2601E"/>
    <w:rsid w:val="00A32CAC"/>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0F59"/>
    <w:rsid w:val="00A63B90"/>
    <w:rsid w:val="00A64E73"/>
    <w:rsid w:val="00A665BD"/>
    <w:rsid w:val="00A7037C"/>
    <w:rsid w:val="00A71BB2"/>
    <w:rsid w:val="00A731E6"/>
    <w:rsid w:val="00A7619D"/>
    <w:rsid w:val="00A76D5A"/>
    <w:rsid w:val="00A81547"/>
    <w:rsid w:val="00A8212A"/>
    <w:rsid w:val="00A84A51"/>
    <w:rsid w:val="00A84CC3"/>
    <w:rsid w:val="00A854B9"/>
    <w:rsid w:val="00A85AFB"/>
    <w:rsid w:val="00A8672E"/>
    <w:rsid w:val="00A87E68"/>
    <w:rsid w:val="00A930F0"/>
    <w:rsid w:val="00AA23A1"/>
    <w:rsid w:val="00AA3AF1"/>
    <w:rsid w:val="00AA61A1"/>
    <w:rsid w:val="00AB0B98"/>
    <w:rsid w:val="00AB4747"/>
    <w:rsid w:val="00AB48F6"/>
    <w:rsid w:val="00AB6E6E"/>
    <w:rsid w:val="00AB7E47"/>
    <w:rsid w:val="00AC311C"/>
    <w:rsid w:val="00AD2916"/>
    <w:rsid w:val="00AD4D46"/>
    <w:rsid w:val="00AE04A8"/>
    <w:rsid w:val="00AE2D74"/>
    <w:rsid w:val="00AE423E"/>
    <w:rsid w:val="00AE4E31"/>
    <w:rsid w:val="00AE595E"/>
    <w:rsid w:val="00AE67FF"/>
    <w:rsid w:val="00AF1D99"/>
    <w:rsid w:val="00AF2BC5"/>
    <w:rsid w:val="00AF7277"/>
    <w:rsid w:val="00B00D0E"/>
    <w:rsid w:val="00B010D3"/>
    <w:rsid w:val="00B10654"/>
    <w:rsid w:val="00B11C18"/>
    <w:rsid w:val="00B13B65"/>
    <w:rsid w:val="00B14110"/>
    <w:rsid w:val="00B30DD0"/>
    <w:rsid w:val="00B339FB"/>
    <w:rsid w:val="00B34F1D"/>
    <w:rsid w:val="00B3517F"/>
    <w:rsid w:val="00B35E1E"/>
    <w:rsid w:val="00B36F91"/>
    <w:rsid w:val="00B377AF"/>
    <w:rsid w:val="00B3792A"/>
    <w:rsid w:val="00B468D0"/>
    <w:rsid w:val="00B46CEE"/>
    <w:rsid w:val="00B5162B"/>
    <w:rsid w:val="00B53528"/>
    <w:rsid w:val="00B53FA3"/>
    <w:rsid w:val="00B54A4A"/>
    <w:rsid w:val="00B571CB"/>
    <w:rsid w:val="00B57B57"/>
    <w:rsid w:val="00B605B2"/>
    <w:rsid w:val="00B62A5A"/>
    <w:rsid w:val="00B67157"/>
    <w:rsid w:val="00B7731F"/>
    <w:rsid w:val="00B82A55"/>
    <w:rsid w:val="00B862E0"/>
    <w:rsid w:val="00B96A46"/>
    <w:rsid w:val="00BA050A"/>
    <w:rsid w:val="00BA0E40"/>
    <w:rsid w:val="00BA15FB"/>
    <w:rsid w:val="00BA3DFB"/>
    <w:rsid w:val="00BA6417"/>
    <w:rsid w:val="00BB2754"/>
    <w:rsid w:val="00BB4C3F"/>
    <w:rsid w:val="00BB54D5"/>
    <w:rsid w:val="00BB5ABA"/>
    <w:rsid w:val="00BB5F3B"/>
    <w:rsid w:val="00BB78C5"/>
    <w:rsid w:val="00BC14FF"/>
    <w:rsid w:val="00BC171D"/>
    <w:rsid w:val="00BC1985"/>
    <w:rsid w:val="00BD08FC"/>
    <w:rsid w:val="00BD33DF"/>
    <w:rsid w:val="00BD6832"/>
    <w:rsid w:val="00BE38A8"/>
    <w:rsid w:val="00BE79C6"/>
    <w:rsid w:val="00BF06C2"/>
    <w:rsid w:val="00BF293D"/>
    <w:rsid w:val="00BF2A43"/>
    <w:rsid w:val="00BF2C91"/>
    <w:rsid w:val="00BF4AC9"/>
    <w:rsid w:val="00BF6A54"/>
    <w:rsid w:val="00BF73CB"/>
    <w:rsid w:val="00C00C0A"/>
    <w:rsid w:val="00C0213E"/>
    <w:rsid w:val="00C03037"/>
    <w:rsid w:val="00C0481C"/>
    <w:rsid w:val="00C06920"/>
    <w:rsid w:val="00C07E6A"/>
    <w:rsid w:val="00C10353"/>
    <w:rsid w:val="00C13952"/>
    <w:rsid w:val="00C3020F"/>
    <w:rsid w:val="00C36870"/>
    <w:rsid w:val="00C37A6B"/>
    <w:rsid w:val="00C43D1B"/>
    <w:rsid w:val="00C52FA3"/>
    <w:rsid w:val="00C56F16"/>
    <w:rsid w:val="00C62852"/>
    <w:rsid w:val="00C66D78"/>
    <w:rsid w:val="00C67203"/>
    <w:rsid w:val="00C74F65"/>
    <w:rsid w:val="00C81CC1"/>
    <w:rsid w:val="00C81E24"/>
    <w:rsid w:val="00C86EC1"/>
    <w:rsid w:val="00C87487"/>
    <w:rsid w:val="00C91193"/>
    <w:rsid w:val="00C94335"/>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D6628"/>
    <w:rsid w:val="00CD74DA"/>
    <w:rsid w:val="00CE2B92"/>
    <w:rsid w:val="00CF16F2"/>
    <w:rsid w:val="00CF34EF"/>
    <w:rsid w:val="00CF3EDA"/>
    <w:rsid w:val="00CF4130"/>
    <w:rsid w:val="00CF6028"/>
    <w:rsid w:val="00CF6580"/>
    <w:rsid w:val="00CF7387"/>
    <w:rsid w:val="00D02357"/>
    <w:rsid w:val="00D02B97"/>
    <w:rsid w:val="00D05691"/>
    <w:rsid w:val="00D061C6"/>
    <w:rsid w:val="00D1018A"/>
    <w:rsid w:val="00D103DE"/>
    <w:rsid w:val="00D13BF4"/>
    <w:rsid w:val="00D1581E"/>
    <w:rsid w:val="00D245DA"/>
    <w:rsid w:val="00D26850"/>
    <w:rsid w:val="00D27E41"/>
    <w:rsid w:val="00D30A76"/>
    <w:rsid w:val="00D30EB8"/>
    <w:rsid w:val="00D30FF3"/>
    <w:rsid w:val="00D3693E"/>
    <w:rsid w:val="00D36997"/>
    <w:rsid w:val="00D428F6"/>
    <w:rsid w:val="00D43950"/>
    <w:rsid w:val="00D4478C"/>
    <w:rsid w:val="00D50B46"/>
    <w:rsid w:val="00D52F39"/>
    <w:rsid w:val="00D63352"/>
    <w:rsid w:val="00D65BB7"/>
    <w:rsid w:val="00D66D73"/>
    <w:rsid w:val="00D66F58"/>
    <w:rsid w:val="00D72F76"/>
    <w:rsid w:val="00D74CDF"/>
    <w:rsid w:val="00D74F8E"/>
    <w:rsid w:val="00D762C4"/>
    <w:rsid w:val="00D76727"/>
    <w:rsid w:val="00D7765F"/>
    <w:rsid w:val="00D77676"/>
    <w:rsid w:val="00D82317"/>
    <w:rsid w:val="00D856E7"/>
    <w:rsid w:val="00D87673"/>
    <w:rsid w:val="00D92A4E"/>
    <w:rsid w:val="00D940ED"/>
    <w:rsid w:val="00DA08C0"/>
    <w:rsid w:val="00DA12D8"/>
    <w:rsid w:val="00DA2FB2"/>
    <w:rsid w:val="00DA7EAF"/>
    <w:rsid w:val="00DB0380"/>
    <w:rsid w:val="00DB04D2"/>
    <w:rsid w:val="00DB236D"/>
    <w:rsid w:val="00DB25DD"/>
    <w:rsid w:val="00DB32E7"/>
    <w:rsid w:val="00DB3BF3"/>
    <w:rsid w:val="00DB4BE8"/>
    <w:rsid w:val="00DB6D31"/>
    <w:rsid w:val="00DC2BB2"/>
    <w:rsid w:val="00DC2E6D"/>
    <w:rsid w:val="00DD259F"/>
    <w:rsid w:val="00DD6D44"/>
    <w:rsid w:val="00DE02A0"/>
    <w:rsid w:val="00DE1769"/>
    <w:rsid w:val="00DE2CF9"/>
    <w:rsid w:val="00DE58FD"/>
    <w:rsid w:val="00DE6484"/>
    <w:rsid w:val="00DE64B6"/>
    <w:rsid w:val="00DF2F8B"/>
    <w:rsid w:val="00E049DC"/>
    <w:rsid w:val="00E05CCD"/>
    <w:rsid w:val="00E05D84"/>
    <w:rsid w:val="00E16D41"/>
    <w:rsid w:val="00E17FE8"/>
    <w:rsid w:val="00E21D13"/>
    <w:rsid w:val="00E2457A"/>
    <w:rsid w:val="00E24AE2"/>
    <w:rsid w:val="00E24AE3"/>
    <w:rsid w:val="00E279D6"/>
    <w:rsid w:val="00E32AD9"/>
    <w:rsid w:val="00E32D6B"/>
    <w:rsid w:val="00E33691"/>
    <w:rsid w:val="00E433CC"/>
    <w:rsid w:val="00E4440A"/>
    <w:rsid w:val="00E47207"/>
    <w:rsid w:val="00E510B6"/>
    <w:rsid w:val="00E51C2F"/>
    <w:rsid w:val="00E60446"/>
    <w:rsid w:val="00E60CF6"/>
    <w:rsid w:val="00E63FE4"/>
    <w:rsid w:val="00E65A92"/>
    <w:rsid w:val="00E675F3"/>
    <w:rsid w:val="00E710F0"/>
    <w:rsid w:val="00E71304"/>
    <w:rsid w:val="00E732FA"/>
    <w:rsid w:val="00E76383"/>
    <w:rsid w:val="00E82071"/>
    <w:rsid w:val="00E821C3"/>
    <w:rsid w:val="00E90E51"/>
    <w:rsid w:val="00E93305"/>
    <w:rsid w:val="00E9395F"/>
    <w:rsid w:val="00E9476F"/>
    <w:rsid w:val="00E94A79"/>
    <w:rsid w:val="00E96CC2"/>
    <w:rsid w:val="00E96EF3"/>
    <w:rsid w:val="00EA4B29"/>
    <w:rsid w:val="00EB4FC4"/>
    <w:rsid w:val="00EB6192"/>
    <w:rsid w:val="00EC1550"/>
    <w:rsid w:val="00EC628F"/>
    <w:rsid w:val="00EC7FF3"/>
    <w:rsid w:val="00ED1238"/>
    <w:rsid w:val="00ED23CB"/>
    <w:rsid w:val="00ED2DCC"/>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4364"/>
    <w:rsid w:val="00F16D9A"/>
    <w:rsid w:val="00F216B3"/>
    <w:rsid w:val="00F23545"/>
    <w:rsid w:val="00F245B6"/>
    <w:rsid w:val="00F24DF7"/>
    <w:rsid w:val="00F256B4"/>
    <w:rsid w:val="00F2656F"/>
    <w:rsid w:val="00F27C5A"/>
    <w:rsid w:val="00F301CD"/>
    <w:rsid w:val="00F369E3"/>
    <w:rsid w:val="00F370C1"/>
    <w:rsid w:val="00F379C1"/>
    <w:rsid w:val="00F37C44"/>
    <w:rsid w:val="00F40B22"/>
    <w:rsid w:val="00F41276"/>
    <w:rsid w:val="00F42ABF"/>
    <w:rsid w:val="00F4605A"/>
    <w:rsid w:val="00F46C77"/>
    <w:rsid w:val="00F512EB"/>
    <w:rsid w:val="00F5378A"/>
    <w:rsid w:val="00F641F3"/>
    <w:rsid w:val="00F64258"/>
    <w:rsid w:val="00F64CA6"/>
    <w:rsid w:val="00F65E5D"/>
    <w:rsid w:val="00F66F1A"/>
    <w:rsid w:val="00F67111"/>
    <w:rsid w:val="00F679BD"/>
    <w:rsid w:val="00F72E5A"/>
    <w:rsid w:val="00F73663"/>
    <w:rsid w:val="00F73BBF"/>
    <w:rsid w:val="00F81D9E"/>
    <w:rsid w:val="00F83DD0"/>
    <w:rsid w:val="00F844C8"/>
    <w:rsid w:val="00F95839"/>
    <w:rsid w:val="00FA0B99"/>
    <w:rsid w:val="00FB371F"/>
    <w:rsid w:val="00FB3A8B"/>
    <w:rsid w:val="00FB3AC2"/>
    <w:rsid w:val="00FC531C"/>
    <w:rsid w:val="00FC6C92"/>
    <w:rsid w:val="00FD24B3"/>
    <w:rsid w:val="00FE09F8"/>
    <w:rsid w:val="00FE4787"/>
    <w:rsid w:val="00FE6631"/>
    <w:rsid w:val="00FE69EA"/>
    <w:rsid w:val="00FE6C3F"/>
    <w:rsid w:val="00FF26C2"/>
    <w:rsid w:val="00FF3088"/>
    <w:rsid w:val="00FF363F"/>
    <w:rsid w:val="00FF65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6624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87482F"/>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87482F"/>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listopada 2021.</izvorni_sadrzaj>
    <derivirana_varijabla naziv="DomainObject.PlaniraniZavrsetakDatum_1">14. listopada 2021.</derivirana_varijabla>
  </DomainObject.PlaniraniZavrsetakDatum>
  <DomainObject.PlaniraniPocetakDatum>
    <izvorni_sadrzaj>14. listopada 2021.</izvorni_sadrzaj>
    <derivirana_varijabla naziv="DomainObject.PlaniraniPocetakDatum_1">14. listopada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listopada 2021.</izvorni_sadrzaj>
    <derivirana_varijabla naziv="DomainObject.Zapisnik.DatumKreiranja_1">14. listopada 2021.</derivirana_varijabla>
  </DomainObject.Zapisnik.DatumKreiranja>
  <DomainObject.Zapisnik.ImovinskaKorist>
    <izvorni_sadrzaj/>
    <derivirana_varijabla naziv="DomainObject.Zapisnik.ImovinskaKorist_1"/>
  </DomainObject.Zapisnik.ImovinskaKorist>
  <DomainObject.Zapisnik.Oznaka>
    <izvorni_sadrzaj>St-456/2021-11</izvorni_sadrzaj>
    <derivirana_varijabla naziv="DomainObject.Zapisnik.Oznaka_1">St-456/2021-11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srpnja 2021.</izvorni_sadrzaj>
    <derivirana_varijabla naziv="DomainObject.Predmet.DatumIzradeOptuznogAkta_1">2. srpnja 2021.</derivirana_varijabla>
  </DomainObject.Predmet.DatumIzradeOptuznogAkta>
  <DomainObject.Predmet.DatumIzradeOptuznogAktaFormated>
    <izvorni_sadrzaj>2.7.2021.</izvorni_sadrzaj>
    <derivirana_varijabla naziv="DomainObject.Predmet.DatumIzradeOptuznogAktaFormated_1">2.7.2021.</derivirana_varijabla>
  </DomainObject.Predmet.DatumIzradeOptuznogAktaFormated>
  <DomainObject.Predmet.DatumOsnivanja>
    <izvorni_sadrzaj>5. srpnja 2021.</izvorni_sadrzaj>
    <derivirana_varijabla naziv="DomainObject.Predmet.DatumOsnivanja_1">5. srpnja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srpnja 2021.</izvorni_sadrzaj>
    <derivirana_varijabla naziv="DomainObject.Predmet.DatumPrimitkaOptuznogAkta_1">2. srpnja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St-456/2021</izvorni_sadrzaj>
    <derivirana_varijabla naziv="DomainObject.Predmet.OznakaBroj_1">St-456/2021</derivirana_varijabla>
  </DomainObject.Predmet.OznakaBroj>
  <DomainObject.Predmet.OznakaBrojOptuznogAkta>
    <izvorni_sadrzaj>04-06-21-4286</izvorni_sadrzaj>
    <derivirana_varijabla naziv="DomainObject.Predmet.OznakaBrojOptuznogAkta_1">04-06-21-4286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EDITION FOOD d.o.o.  Opatija zastupanog po punomoćniku Mario Kovačević</izvorni_sadrzaj>
    <derivirana_varijabla naziv="DomainObject.Predmet.ProtustrankaFormated_1">  EDITION FOOD d.o.o.  Opatija zastupanog po punomoćniku Mario Kovačević</derivirana_varijabla>
  </DomainObject.Predmet.ProtustrankaFormated>
  <DomainObject.Predmet.ProtustrankaFormatedOIB>
    <izvorni_sadrzaj>  EDITION FOOD d.o.o.  Opatija, OIB 72249649898 zastupanog po punomoćniku Mario Kovačević</izvorni_sadrzaj>
    <derivirana_varijabla naziv="DomainObject.Predmet.ProtustrankaFormatedOIB_1">  EDITION FOOD d.o.o.  Opatija, OIB 72249649898 zastupanog po punomoćniku Mario Kovačević</derivirana_varijabla>
  </DomainObject.Predmet.ProtustrankaFormatedOIB>
  <DomainObject.Predmet.ProtustrankaFormatedWithAdress>
    <izvorni_sadrzaj> EDITION FOOD d.o.o.  Opatija, Eugena Kumičića 9, 51410 Opatija zastupanog po punomoćniku Mario Kovačević</izvorni_sadrzaj>
    <derivirana_varijabla naziv="DomainObject.Predmet.ProtustrankaFormatedWithAdress_1"> EDITION FOOD d.o.o.  Opatija, Eugena Kumičića 9, 51410 Opatija zastupanog po punomoćniku Mario Kovačević</derivirana_varijabla>
  </DomainObject.Predmet.ProtustrankaFormatedWithAdress>
  <DomainObject.Predmet.ProtustrankaFormatedWithAdressOIB>
    <izvorni_sadrzaj> EDITION FOOD d.o.o.  Opatija, OIB 72249649898, Eugena Kumičića 9, 51410 Opatija zastupanog po punomoćniku Mario Kovačević</izvorni_sadrzaj>
    <derivirana_varijabla naziv="DomainObject.Predmet.ProtustrankaFormatedWithAdressOIB_1"> EDITION FOOD d.o.o.  Opatija, OIB 72249649898, Eugena Kumičića 9, 51410 Opatija zastupanog po punomoćniku Mario Kovačević</derivirana_varijabla>
  </DomainObject.Predmet.ProtustrankaFormatedWithAdressOIB>
  <DomainObject.Predmet.ProtustrankaWithAdress>
    <izvorni_sadrzaj>EDITION FOOD d.o.o.  Opatija Eugena Kumičića 9, 51410 Opatija</izvorni_sadrzaj>
    <derivirana_varijabla naziv="DomainObject.Predmet.ProtustrankaWithAdress_1">EDITION FOOD d.o.o.  Opatija Eugena Kumičića 9, 51410 Opatija</derivirana_varijabla>
  </DomainObject.Predmet.ProtustrankaWithAdress>
  <DomainObject.Predmet.ProtustrankaWithAdressOIB>
    <izvorni_sadrzaj>EDITION FOOD d.o.o.  Opatija, OIB 72249649898, Eugena Kumičića 9, 51410 Opatija</izvorni_sadrzaj>
    <derivirana_varijabla naziv="DomainObject.Predmet.ProtustrankaWithAdressOIB_1">EDITION FOOD d.o.o.  Opatija, OIB 72249649898, Eugena Kumičića 9, 51410 Opatija</derivirana_varijabla>
  </DomainObject.Predmet.ProtustrankaWithAdressOIB>
  <DomainObject.Predmet.ProtustrankaNazivFormated>
    <izvorni_sadrzaj>EDITION FOOD d.o.o.  Opatija</izvorni_sadrzaj>
    <derivirana_varijabla naziv="DomainObject.Predmet.ProtustrankaNazivFormated_1">EDITION FOOD d.o.o.  Opatija</derivirana_varijabla>
  </DomainObject.Predmet.ProtustrankaNazivFormated>
  <DomainObject.Predmet.ProtustrankaNazivFormatedOIB>
    <izvorni_sadrzaj>EDITION FOOD d.o.o.  Opatija, OIB 72249649898</izvorni_sadrzaj>
    <derivirana_varijabla naziv="DomainObject.Predmet.ProtustrankaNazivFormatedOIB_1">EDITION FOOD d.o.o.  Opatija, OIB 72249649898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EDITION FOOD d.o.o.  Opatija zastupanog po punomoćniku Mario Kovačević</item>
    </izvorni_sadrzaj>
    <derivirana_varijabla naziv="DomainObject.Predmet.ProtuStrankaListFormated_1">
      <item>EDITION FOOD d.o.o.  Opatija zastupanog po punomoćniku Mario Kovačević</item>
    </derivirana_varijabla>
  </DomainObject.Predmet.ProtuStrankaListFormated>
  <DomainObject.Predmet.ProtuStrankaListFormatedOIB>
    <izvorni_sadrzaj>
      <item>EDITION FOOD d.o.o.  Opatija, OIB 72249649898 zastupanog po punomoćniku Mario Kovačević</item>
    </izvorni_sadrzaj>
    <derivirana_varijabla naziv="DomainObject.Predmet.ProtuStrankaListFormatedOIB_1">
      <item>EDITION FOOD d.o.o.  Opatija, OIB 72249649898 zastupanog po punomoćniku Mario Kovačević</item>
    </derivirana_varijabla>
  </DomainObject.Predmet.ProtuStrankaListFormatedOIB>
  <DomainObject.Predmet.ProtuStrankaListFormatedWithAdress>
    <izvorni_sadrzaj>
      <item>EDITION FOOD d.o.o.  Opatija, Eugena Kumičića 9, 51410 Opatija zastupanog po punomoćniku Mario Kovačević</item>
    </izvorni_sadrzaj>
    <derivirana_varijabla naziv="DomainObject.Predmet.ProtuStrankaListFormatedWithAdress_1">
      <item>EDITION FOOD d.o.o.  Opatija, Eugena Kumičića 9, 51410 Opatija zastupanog po punomoćniku Mario Kovačević</item>
    </derivirana_varijabla>
  </DomainObject.Predmet.ProtuStrankaListFormatedWithAdress>
  <DomainObject.Predmet.ProtuStrankaListFormatedWithAdressOIB>
    <izvorni_sadrzaj>
      <item>EDITION FOOD d.o.o.  Opatija, OIB 72249649898, Eugena Kumičića 9, 51410 Opatija zastupanog po punomoćniku Mario Kovačević</item>
    </izvorni_sadrzaj>
    <derivirana_varijabla naziv="DomainObject.Predmet.ProtuStrankaListFormatedWithAdressOIB_1">
      <item>EDITION FOOD d.o.o.  Opatija, OIB 72249649898, Eugena Kumičića 9, 51410 Opatija zastupanog po punomoćniku Mario Kovačević</item>
    </derivirana_varijabla>
  </DomainObject.Predmet.ProtuStrankaListFormatedWithAdressOIB>
  <DomainObject.Predmet.ProtuStrankaListNazivFormated>
    <izvorni_sadrzaj>
      <item>EDITION FOOD d.o.o.  Opatija</item>
    </izvorni_sadrzaj>
    <derivirana_varijabla naziv="DomainObject.Predmet.ProtuStrankaListNazivFormated_1">
      <item>EDITION FOOD d.o.o.  Opatija</item>
    </derivirana_varijabla>
  </DomainObject.Predmet.ProtuStrankaListNazivFormated>
  <DomainObject.Predmet.ProtuStrankaListNazivFormatedOIB>
    <izvorni_sadrzaj>
      <item>EDITION FOOD d.o.o.  Opatija, OIB 72249649898</item>
    </izvorni_sadrzaj>
    <derivirana_varijabla naziv="DomainObject.Predmet.ProtuStrankaListNazivFormatedOIB_1">
      <item>EDITION FOOD d.o.o.  Opatija, OIB 72249649898</item>
    </derivirana_varijabla>
  </DomainObject.Predmet.ProtuStrankaListNazivFormatedOIB>
  <DomainObject.Predmet.OstaliListFormated>
    <izvorni_sadrzaj>
      <item>Mario Kovačević punomoćnik sudionika u postupku EDITION FOOD d.o.o.  Opatija</item>
    </izvorni_sadrzaj>
    <derivirana_varijabla naziv="DomainObject.Predmet.OstaliListFormated_1">
      <item>Mario Kovačević punomoćnik sudionika u postupku EDITION FOOD d.o.o.  Opatija</item>
    </derivirana_varijabla>
  </DomainObject.Predmet.OstaliListFormated>
  <DomainObject.Predmet.OstaliListFormatedOIB>
    <izvorni_sadrzaj>
      <item>Mario Kovačević, OIB 32197044625 punomoćnik sudionika u postupku EDITION FOOD d.o.o.  Opatija</item>
    </izvorni_sadrzaj>
    <derivirana_varijabla naziv="DomainObject.Predmet.OstaliListFormatedOIB_1">
      <item>Mario Kovačević, OIB 32197044625 punomoćnik sudionika u postupku EDITION FOOD d.o.o.  Opatija</item>
    </derivirana_varijabla>
  </DomainObject.Predmet.OstaliListFormatedOIB>
  <DomainObject.Predmet.OstaliListFormatedWithAdress>
    <izvorni_sadrzaj>
      <item>Mario Kovačević, Cmrok 4, 10000 Zagreb punomoćnik sudionika u postupku EDITION FOOD d.o.o.  Opatija</item>
    </izvorni_sadrzaj>
    <derivirana_varijabla naziv="DomainObject.Predmet.OstaliListFormatedWithAdress_1">
      <item>Mario Kovačević, Cmrok 4, 10000 Zagreb punomoćnik sudionika u postupku EDITION FOOD d.o.o.  Opatija</item>
    </derivirana_varijabla>
  </DomainObject.Predmet.OstaliListFormatedWithAdress>
  <DomainObject.Predmet.OstaliListFormatedWithAdressOIB>
    <izvorni_sadrzaj>
      <item>Mario Kovačević, OIB 32197044625, Cmrok 4, 10000 Zagreb punomoćnik sudionika u postupku EDITION FOOD d.o.o.  Opatija</item>
    </izvorni_sadrzaj>
    <derivirana_varijabla naziv="DomainObject.Predmet.OstaliListFormatedWithAdressOIB_1">
      <item>Mario Kovačević, OIB 32197044625, Cmrok 4, 10000 Zagreb punomoćnik sudionika u postupku EDITION FOOD d.o.o.  Opatija</item>
    </derivirana_varijabla>
  </DomainObject.Predmet.OstaliListFormatedWithAdressOIB>
  <DomainObject.Predmet.OstaliListNazivFormated>
    <izvorni_sadrzaj>
      <item>Mario Kovačević</item>
    </izvorni_sadrzaj>
    <derivirana_varijabla naziv="DomainObject.Predmet.OstaliListNazivFormated_1">
      <item>Mario Kovačević</item>
    </derivirana_varijabla>
  </DomainObject.Predmet.OstaliListNazivFormated>
  <DomainObject.Predmet.OstaliListNazivFormatedOIB>
    <izvorni_sadrzaj>
      <item>Mario Kovačević, OIB 32197044625</item>
    </izvorni_sadrzaj>
    <derivirana_varijabla naziv="DomainObject.Predmet.OstaliListNazivFormatedOIB_1">
      <item>Mario Kovačević, OIB 32197044625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2021.</izvorni_sadrzaj>
    <derivirana_varijabla naziv="DomainObject.Datum_1">14. listopada 2021.</derivirana_varijabla>
  </DomainObject.Datum>
  <DomainObject.PoslovniBrojDokumenta>
    <izvorni_sadrzaj>St-456/2021-11</izvorni_sadrzaj>
    <derivirana_varijabla naziv="DomainObject.PoslovniBrojDokumenta_1">St-456/2021-11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EDITION FOOD d.o.o.  Opatija</izvorni_sadrzaj>
    <derivirana_varijabla naziv="DomainObject.Predmet.ProtustrankaIDrugi_1">EDITION FOOD d.o.o.  Opatija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EDITION FOOD d.o.o.  Opatija, OIB 72249649898, Eugena Kumičića 9, 51410 Opatija</izvorni_sadrzaj>
    <derivirana_varijabla naziv="DomainObject.Predmet.ProtustrankaIDrugiAdressOIB_1">EDITION FOOD d.o.o.  Opatija, OIB 72249649898, Eugena Kumičića 9,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EDITION FOOD d.o.o.  Opatija</item>
      <item>Mario Kovačević</item>
    </izvorni_sadrzaj>
    <derivirana_varijabla naziv="DomainObject.Predmet.SudioniciListNaziv_1">
      <item>FINA  Rijeka</item>
      <item>EDITION FOOD d.o.o.  Opatija</item>
      <item>Mario Kovačević</item>
    </derivirana_varijabla>
  </DomainObject.Predmet.SudioniciListNaziv>
  <DomainObject.Predmet.SudioniciListAdressOIB>
    <izvorni_sadrzaj>
      <item>FINA  Rijeka, OIB 85821130368, Frana Kurelca 8,51000 Rijeka</item>
      <item>EDITION FOOD d.o.o.  Opatija, OIB 72249649898, Eugena Kumičića 9,51410 Opatija</item>
      <item>Mario Kovačević, OIB 32197044625, Cmrok 4,10000 Zagreb</item>
    </izvorni_sadrzaj>
    <derivirana_varijabla naziv="DomainObject.Predmet.SudioniciListAdressOIB_1">
      <item>FINA  Rijeka, OIB 85821130368, Frana Kurelca 8,51000 Rijeka</item>
      <item>EDITION FOOD d.o.o.  Opatija, OIB 72249649898, Eugena Kumičića 9,51410 Opatija</item>
      <item>Mario Kovačević, OIB 32197044625, Cmrok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72249649898</item>
      <item>, OIB 32197044625</item>
    </izvorni_sadrzaj>
    <derivirana_varijabla naziv="DomainObject.Predmet.SudioniciListNazivOIB_1">
      <item>, OIB 85821130368</item>
      <item>, OIB 72249649898</item>
      <item>, OIB 32197044625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7E2C19-808E-45DE-87B5-7D5B1D4F308C}">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3392</properties:Words>
  <properties:Characters>19291</properties:Characters>
  <properties:Lines>384</properties:Lines>
  <properties:Paragraphs>118</properties:Paragraphs>
  <properties:TotalTime>77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22772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2021-10-13T12:33:00Z</dcterms:created>
  <dc:creator>rcerneka</dc:creator>
  <cp:lastModifiedBy>Dajana Jurković</cp:lastModifiedBy>
  <cp:lastPrinted>2021-06-17T08:42:00Z</cp:lastPrinted>
  <dcterms:modified xmlns:xsi="http://www.w3.org/2001/XMLSchema-instance" xsi:type="dcterms:W3CDTF">2021-10-14T07:59:00Z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St-456/2021-11 / Zapisnik - Ročište radi rasprave o uvjetima za otvaranje steč. post. (456,2021 zapisnik prethodni 14.10.2021.docx)</vt:lpwstr>
  </prop:property>
  <prop:property fmtid="{D5CDD505-2E9C-101B-9397-08002B2CF9AE}" pid="4" name="CC_coloring">
    <vt:bool>false</vt:bool>
  </prop:property>
  <prop:property fmtid="{D5CDD505-2E9C-101B-9397-08002B2CF9AE}" pid="5" name="BrojStranica">
    <vt:i4>9</vt:i4>
  </prop:property>
</prop:Properties>
</file>